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36D66">
      <w:pPr>
        <w:tabs>
          <w:tab w:val="left" w:pos="142"/>
          <w:tab w:val="left" w:pos="8460"/>
          <w:tab w:val="left" w:pos="8640"/>
          <w:tab w:val="left" w:pos="8789"/>
        </w:tabs>
        <w:autoSpaceDE/>
        <w:autoSpaceDN/>
        <w:ind w:right="-2"/>
        <w:jc w:val="distribute"/>
        <w:rPr>
          <w:rFonts w:ascii="方正小标宋_GBK" w:hAnsi="Times New Roman" w:eastAsia="方正小标宋_GBK" w:cs="Times New Roman"/>
          <w:bCs/>
          <w:color w:val="FF0000"/>
          <w:spacing w:val="20"/>
          <w:w w:val="55"/>
          <w:kern w:val="2"/>
          <w:sz w:val="110"/>
          <w:szCs w:val="110"/>
          <w:highlight w:val="none"/>
          <w:lang w:val="en-US" w:bidi="ar-SA"/>
        </w:rPr>
      </w:pPr>
      <w:r>
        <w:rPr>
          <w:color w:val="FF0000"/>
          <w:sz w:val="22"/>
          <w:highlight w:val="none"/>
        </w:rPr>
        <mc:AlternateContent>
          <mc:Choice Requires="wpg">
            <w:drawing>
              <wp:anchor distT="0" distB="0" distL="114300" distR="114300" simplePos="0" relativeHeight="251659264" behindDoc="0" locked="0" layoutInCell="1" allowOverlap="1">
                <wp:simplePos x="0" y="0"/>
                <wp:positionH relativeFrom="column">
                  <wp:posOffset>-139065</wp:posOffset>
                </wp:positionH>
                <wp:positionV relativeFrom="paragraph">
                  <wp:posOffset>1007745</wp:posOffset>
                </wp:positionV>
                <wp:extent cx="5878195" cy="7239635"/>
                <wp:effectExtent l="0" t="41275" r="8255" b="53340"/>
                <wp:wrapNone/>
                <wp:docPr id="5" name="组合 5"/>
                <wp:cNvGraphicFramePr/>
                <a:graphic xmlns:a="http://schemas.openxmlformats.org/drawingml/2006/main">
                  <a:graphicData uri="http://schemas.microsoft.com/office/word/2010/wordprocessingGroup">
                    <wpg:wgp>
                      <wpg:cNvGrpSpPr/>
                      <wpg:grpSpPr>
                        <a:xfrm>
                          <a:off x="0" y="0"/>
                          <a:ext cx="5878195" cy="7239635"/>
                          <a:chOff x="9267" y="3968"/>
                          <a:chExt cx="9257" cy="11401"/>
                        </a:xfrm>
                      </wpg:grpSpPr>
                      <wps:wsp>
                        <wps:cNvPr id="3" name="直接连接符 3"/>
                        <wps:cNvCnPr/>
                        <wps:spPr>
                          <a:xfrm>
                            <a:off x="9267" y="3968"/>
                            <a:ext cx="9225" cy="20"/>
                          </a:xfrm>
                          <a:prstGeom prst="line">
                            <a:avLst/>
                          </a:prstGeom>
                          <a:ln w="82550" cap="flat" cmpd="thickThin">
                            <a:solidFill>
                              <a:schemeClr val="tx1"/>
                            </a:solidFill>
                            <a:prstDash val="solid"/>
                            <a:headEnd type="none" w="med" len="med"/>
                            <a:tailEnd type="none" w="med" len="med"/>
                          </a:ln>
                        </wps:spPr>
                        <wps:bodyPr/>
                      </wps:wsp>
                      <wps:wsp>
                        <wps:cNvPr id="1" name="直接连接符 1"/>
                        <wps:cNvCnPr/>
                        <wps:spPr>
                          <a:xfrm flipV="1">
                            <a:off x="9300" y="15349"/>
                            <a:ext cx="9225" cy="20"/>
                          </a:xfrm>
                          <a:prstGeom prst="line">
                            <a:avLst/>
                          </a:prstGeom>
                          <a:ln w="82550" cap="flat" cmpd="thickThin">
                            <a:solidFill>
                              <a:schemeClr val="tx1"/>
                            </a:solidFill>
                            <a:prstDash val="solid"/>
                            <a:headEnd type="none" w="med" len="med"/>
                            <a:tailEnd type="none" w="med" len="med"/>
                          </a:ln>
                        </wps:spPr>
                        <wps:bodyPr/>
                      </wps:wsp>
                    </wpg:wgp>
                  </a:graphicData>
                </a:graphic>
              </wp:anchor>
            </w:drawing>
          </mc:Choice>
          <mc:Fallback>
            <w:pict>
              <v:group id="_x0000_s1026" o:spid="_x0000_s1026" o:spt="203" style="position:absolute;left:0pt;margin-left:-10.95pt;margin-top:79.35pt;height:570.05pt;width:462.85pt;z-index:251659264;mso-width-relative:page;mso-height-relative:page;" coordorigin="9267,3968" coordsize="9257,11401" o:gfxdata="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8wdnjtwAAAAMAQAADwAAAAAAAAABACAAAAAiAAAAZHJzL2Rvd25yZXYueG1s&#10;UEsBAhQAFAAAAAgAh07iQCiaAWSfAgAAJQcAAA4AAAAAAAAAAQAgAAAAKwEAAGRycy9lMm9Eb2Mu&#10;eG1sUEsFBgAAAAAGAAYAWQEAADwGAAAAAA==&#10;">
                <o:lock v:ext="edit" aspectratio="f"/>
                <v:line id="_x0000_s1026" o:spid="_x0000_s1026" o:spt="20" style="position:absolute;left:9267;top:3968;height:20;width:9225;" filled="f" stroked="t" coordsize="21600,21600" o:gfxdata="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bsUw7sAAADa&#10;AAAADwAAAAAAAAABACAAAAAiAAAAZHJzL2Rvd25yZXYueG1sUEsBAhQAFAAAAAgAh07iQDMvBZ47&#10;AAAAOQAAABAAAAAAAAAAAQAgAAAACgEAAGRycy9zaGFwZXhtbC54bWxQSwUGAAAAAAYABgBbAQAA&#10;tAMAAAAA&#10;">
                  <v:fill on="f" focussize="0,0"/>
                  <v:stroke weight="6.5pt" color="#000000 [3213]" linestyle="thickThin" joinstyle="round"/>
                  <v:imagedata o:title=""/>
                  <o:lock v:ext="edit" aspectratio="f"/>
                </v:line>
                <v:line id="_x0000_s1026" o:spid="_x0000_s1026" o:spt="20" style="position:absolute;left:9300;top:15349;flip:y;height:20;width:9225;" filled="f" stroked="t" coordsize="21600,21600" o:gfxdata="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ZlZWq7UAAADaAAAADwAA&#10;AAAAAAABACAAAAAiAAAAZHJzL2Rvd25yZXYueG1sUEsBAhQAFAAAAAgAh07iQDMvBZ47AAAAOQAA&#10;ABAAAAAAAAAAAQAgAAAABAEAAGRycy9zaGFwZXhtbC54bWxQSwUGAAAAAAYABgBbAQAArgMAAAAA&#10;">
                  <v:fill on="f" focussize="0,0"/>
                  <v:stroke weight="6.5pt" color="#000000 [3213]" linestyle="thickThin" joinstyle="round"/>
                  <v:imagedata o:title=""/>
                  <o:lock v:ext="edit" aspectratio="f"/>
                </v:line>
              </v:group>
            </w:pict>
          </mc:Fallback>
        </mc:AlternateContent>
      </w:r>
      <w:r>
        <w:rPr>
          <w:rFonts w:hint="eastAsia" w:ascii="方正小标宋_GBK" w:hAnsi="Times New Roman" w:eastAsia="方正小标宋_GBK" w:cs="Times New Roman"/>
          <w:bCs/>
          <w:color w:val="FF0000"/>
          <w:spacing w:val="20"/>
          <w:w w:val="55"/>
          <w:kern w:val="2"/>
          <w:sz w:val="110"/>
          <w:szCs w:val="110"/>
          <w:highlight w:val="none"/>
          <w:lang w:val="en-US" w:bidi="ar-SA"/>
        </w:rPr>
        <w:t>重庆</w:t>
      </w:r>
      <w:r>
        <w:rPr>
          <w:rFonts w:hint="eastAsia" w:ascii="方正小标宋_GBK" w:hAnsi="Times New Roman" w:eastAsia="方正小标宋_GBK" w:cs="Times New Roman"/>
          <w:bCs/>
          <w:color w:val="FF0000"/>
          <w:spacing w:val="20"/>
          <w:w w:val="55"/>
          <w:kern w:val="2"/>
          <w:sz w:val="110"/>
          <w:szCs w:val="110"/>
          <w:highlight w:val="none"/>
          <w:lang w:val="en-US" w:eastAsia="zh-CN" w:bidi="ar-SA"/>
        </w:rPr>
        <w:t>市大足区职业教育联合</w:t>
      </w:r>
      <w:r>
        <w:rPr>
          <w:rFonts w:hint="eastAsia" w:ascii="方正小标宋_GBK" w:hAnsi="Times New Roman" w:eastAsia="方正小标宋_GBK" w:cs="Times New Roman"/>
          <w:bCs/>
          <w:color w:val="FF0000"/>
          <w:spacing w:val="20"/>
          <w:w w:val="55"/>
          <w:kern w:val="2"/>
          <w:sz w:val="110"/>
          <w:szCs w:val="110"/>
          <w:highlight w:val="none"/>
          <w:lang w:val="en-US" w:bidi="ar-SA"/>
        </w:rPr>
        <w:t>会</w:t>
      </w:r>
    </w:p>
    <w:p w14:paraId="0554F456">
      <w:pPr>
        <w:adjustRightInd w:val="0"/>
        <w:snapToGrid w:val="0"/>
        <w:spacing w:before="0" w:after="0" w:line="600" w:lineRule="exact"/>
        <w:ind w:left="0" w:right="0"/>
        <w:jc w:val="center"/>
        <w:rPr>
          <w:rFonts w:hint="eastAsia" w:ascii="Times New Roman" w:hAnsi="Times New Roman" w:eastAsia="方正小标宋_GBK" w:cs="方正仿宋_GBK"/>
          <w:sz w:val="44"/>
          <w:szCs w:val="44"/>
          <w:lang w:val="zh-CN" w:bidi="zh-CN"/>
        </w:rPr>
      </w:pPr>
    </w:p>
    <w:p w14:paraId="234A12D7">
      <w:pPr>
        <w:adjustRightInd w:val="0"/>
        <w:snapToGrid w:val="0"/>
        <w:spacing w:before="0" w:after="0" w:line="600" w:lineRule="exact"/>
        <w:ind w:left="0" w:right="0"/>
        <w:jc w:val="center"/>
        <w:rPr>
          <w:rFonts w:hint="eastAsia" w:ascii="Times New Roman" w:hAnsi="Times New Roman" w:eastAsia="方正小标宋_GBK" w:cs="方正仿宋_GBK"/>
          <w:sz w:val="44"/>
          <w:szCs w:val="44"/>
          <w:lang w:val="zh-CN" w:bidi="zh-CN"/>
        </w:rPr>
      </w:pPr>
      <w:r>
        <w:rPr>
          <w:rFonts w:hint="eastAsia" w:ascii="Times New Roman" w:hAnsi="Times New Roman" w:eastAsia="方正小标宋_GBK" w:cs="方正仿宋_GBK"/>
          <w:sz w:val="44"/>
          <w:szCs w:val="44"/>
          <w:lang w:val="zh-CN" w:bidi="zh-CN"/>
        </w:rPr>
        <w:t>重庆市大足区职业教育联合会</w:t>
      </w:r>
    </w:p>
    <w:p w14:paraId="18C2B65B">
      <w:pPr>
        <w:adjustRightInd w:val="0"/>
        <w:snapToGrid w:val="0"/>
        <w:spacing w:before="0" w:after="0" w:line="600" w:lineRule="exact"/>
        <w:ind w:left="0" w:right="0"/>
        <w:jc w:val="center"/>
        <w:rPr>
          <w:rFonts w:hint="eastAsia" w:ascii="Times New Roman" w:hAnsi="Times New Roman" w:eastAsia="方正小标宋_GBK" w:cs="方正仿宋_GBK"/>
          <w:sz w:val="44"/>
          <w:szCs w:val="44"/>
          <w:lang w:val="zh-CN" w:bidi="zh-CN"/>
        </w:rPr>
      </w:pPr>
      <w:r>
        <w:rPr>
          <w:rFonts w:hint="eastAsia" w:ascii="Times New Roman" w:hAnsi="Times New Roman" w:eastAsia="方正小标宋_GBK" w:cs="方正仿宋_GBK"/>
          <w:sz w:val="44"/>
          <w:szCs w:val="44"/>
          <w:lang w:val="zh-CN" w:bidi="zh-CN"/>
        </w:rPr>
        <w:t>关于开展202</w:t>
      </w:r>
      <w:r>
        <w:rPr>
          <w:rFonts w:hint="eastAsia" w:ascii="Times New Roman" w:hAnsi="Times New Roman" w:eastAsia="方正小标宋_GBK" w:cs="方正仿宋_GBK"/>
          <w:sz w:val="44"/>
          <w:szCs w:val="44"/>
          <w:lang w:val="en-US" w:bidi="zh-CN"/>
        </w:rPr>
        <w:t>6</w:t>
      </w:r>
      <w:r>
        <w:rPr>
          <w:rFonts w:hint="eastAsia" w:ascii="Times New Roman" w:hAnsi="Times New Roman" w:eastAsia="方正小标宋_GBK" w:cs="方正仿宋_GBK"/>
          <w:sz w:val="44"/>
          <w:szCs w:val="44"/>
          <w:lang w:val="zh-CN" w:bidi="zh-CN"/>
        </w:rPr>
        <w:t>年教学改革研究项目申报工作的</w:t>
      </w:r>
    </w:p>
    <w:p w14:paraId="21516FA8">
      <w:pPr>
        <w:adjustRightInd w:val="0"/>
        <w:snapToGrid w:val="0"/>
        <w:spacing w:before="0" w:after="0" w:line="600" w:lineRule="exact"/>
        <w:ind w:left="0" w:right="0"/>
        <w:jc w:val="center"/>
        <w:rPr>
          <w:rFonts w:hint="eastAsia" w:ascii="Times New Roman" w:hAnsi="Times New Roman" w:eastAsia="方正小标宋_GBK" w:cs="方正仿宋_GBK"/>
          <w:sz w:val="44"/>
          <w:szCs w:val="44"/>
          <w:lang w:val="zh-CN" w:bidi="zh-CN"/>
        </w:rPr>
      </w:pPr>
      <w:r>
        <w:rPr>
          <w:rFonts w:hint="eastAsia" w:ascii="Times New Roman" w:hAnsi="Times New Roman" w:eastAsia="方正小标宋_GBK" w:cs="方正仿宋_GBK"/>
          <w:sz w:val="44"/>
          <w:szCs w:val="44"/>
          <w:lang w:val="zh-CN" w:bidi="zh-CN"/>
        </w:rPr>
        <w:t>通</w:t>
      </w:r>
      <w:r>
        <w:rPr>
          <w:rFonts w:hint="eastAsia" w:ascii="Times New Roman" w:hAnsi="Times New Roman" w:eastAsia="方正小标宋_GBK" w:cs="方正仿宋_GBK"/>
          <w:sz w:val="44"/>
          <w:szCs w:val="44"/>
          <w:lang w:val="en-US" w:bidi="zh-CN"/>
        </w:rPr>
        <w:t xml:space="preserve">  </w:t>
      </w:r>
      <w:r>
        <w:rPr>
          <w:rFonts w:hint="eastAsia" w:ascii="Times New Roman" w:hAnsi="Times New Roman" w:eastAsia="方正小标宋_GBK" w:cs="方正仿宋_GBK"/>
          <w:sz w:val="44"/>
          <w:szCs w:val="44"/>
          <w:lang w:val="zh-CN" w:bidi="zh-CN"/>
        </w:rPr>
        <w:t>知</w:t>
      </w:r>
    </w:p>
    <w:p w14:paraId="7CB21DE9">
      <w:pPr>
        <w:pStyle w:val="3"/>
        <w:keepNext w:val="0"/>
        <w:keepLines w:val="0"/>
        <w:pageBreakBefore w:val="0"/>
        <w:widowControl w:val="0"/>
        <w:kinsoku/>
        <w:wordWrap/>
        <w:overflowPunct/>
        <w:topLinePunct w:val="0"/>
        <w:autoSpaceDE w:val="0"/>
        <w:autoSpaceDN w:val="0"/>
        <w:bidi w:val="0"/>
        <w:adjustRightInd/>
        <w:snapToGrid/>
        <w:spacing w:before="0" w:line="540" w:lineRule="exact"/>
        <w:ind w:firstLine="640" w:firstLineChars="200"/>
        <w:textAlignment w:val="auto"/>
        <w:rPr>
          <w:rFonts w:hint="eastAsia" w:ascii="方正仿宋_GBK" w:hAnsi="方正仿宋_GBK" w:eastAsia="方正仿宋_GBK" w:cs="方正仿宋_GBK"/>
          <w:sz w:val="32"/>
          <w:szCs w:val="32"/>
        </w:rPr>
      </w:pPr>
    </w:p>
    <w:p w14:paraId="33AD4995">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right="0"/>
        <w:jc w:val="both"/>
        <w:textAlignment w:val="auto"/>
        <w:rPr>
          <w:rFonts w:hint="eastAsia" w:ascii="方正仿宋_GBK" w:hAnsi="方正仿宋_GBK" w:eastAsia="方正仿宋_GBK" w:cs="方正仿宋_GBK"/>
        </w:rPr>
      </w:pPr>
      <w:r>
        <w:rPr>
          <w:rFonts w:hint="eastAsia" w:ascii="方正仿宋_GBK" w:hAnsi="方正仿宋_GBK" w:eastAsia="方正仿宋_GBK" w:cs="方正仿宋_GBK"/>
          <w:spacing w:val="-5"/>
        </w:rPr>
        <w:t>各成员单位：</w:t>
      </w:r>
    </w:p>
    <w:p w14:paraId="07031921">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为持续提升大足区职业教育办学育人质量，充分整合辖区内各职业院校优质资源、发挥办学特色与优势，根据《重庆市高等教育教学改革研究项目管理办法》，并结合大足区职业教育联合会2026年活动计划的通知精神，决定开展2026年大足区职业教育教学改革研究项目(以下简称“教改项目”)申报工作，现将有关事宜通知如下：</w:t>
      </w:r>
    </w:p>
    <w:p w14:paraId="5318A1C2">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黑体_GBK" w:cs="方正仿宋_GBK"/>
          <w:sz w:val="32"/>
          <w:szCs w:val="32"/>
          <w:lang w:val="zh-CN" w:bidi="zh-CN"/>
        </w:rPr>
      </w:pPr>
      <w:r>
        <w:rPr>
          <w:rFonts w:hint="default" w:ascii="Times New Roman" w:hAnsi="Times New Roman" w:eastAsia="方正黑体_GBK" w:cs="方正仿宋_GBK"/>
          <w:sz w:val="32"/>
          <w:szCs w:val="32"/>
          <w:lang w:val="en-US" w:eastAsia="zh-CN" w:bidi="zh-CN"/>
        </w:rPr>
        <w:t>一、</w:t>
      </w:r>
      <w:r>
        <w:rPr>
          <w:rFonts w:hint="eastAsia" w:ascii="Times New Roman" w:hAnsi="Times New Roman" w:eastAsia="方正黑体_GBK" w:cs="方正仿宋_GBK"/>
          <w:sz w:val="32"/>
          <w:szCs w:val="32"/>
          <w:lang w:val="zh-CN" w:bidi="zh-CN"/>
        </w:rPr>
        <w:t>项目选题、类型和周期</w:t>
      </w:r>
    </w:p>
    <w:p w14:paraId="67855E63">
      <w:pPr>
        <w:pStyle w:val="2"/>
        <w:keepNext w:val="0"/>
        <w:keepLines w:val="0"/>
        <w:pageBreakBefore w:val="0"/>
        <w:widowControl w:val="0"/>
        <w:numPr>
          <w:ilvl w:val="0"/>
          <w:numId w:val="0"/>
        </w:numPr>
        <w:tabs>
          <w:tab w:val="left" w:pos="1629"/>
        </w:tabs>
        <w:kinsoku/>
        <w:wordWrap/>
        <w:overflowPunct/>
        <w:topLinePunct w:val="0"/>
        <w:autoSpaceDE w:val="0"/>
        <w:autoSpaceDN w:val="0"/>
        <w:bidi w:val="0"/>
        <w:adjustRightInd w:val="0"/>
        <w:snapToGrid w:val="0"/>
        <w:spacing w:before="0" w:after="0" w:line="500" w:lineRule="exact"/>
        <w:ind w:left="0" w:leftChars="0" w:right="0" w:rightChars="0" w:firstLine="635"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bCs/>
          <w:i w:val="0"/>
          <w:iCs w:val="0"/>
          <w:spacing w:val="0"/>
          <w:w w:val="99"/>
          <w:sz w:val="32"/>
          <w:szCs w:val="32"/>
          <w:lang w:val="en-US" w:eastAsia="zh-CN" w:bidi="ar-SA"/>
        </w:rPr>
        <w:t>（一）</w:t>
      </w:r>
      <w:r>
        <w:rPr>
          <w:rFonts w:hint="eastAsia" w:ascii="方正楷体_GBK" w:hAnsi="方正楷体_GBK" w:eastAsia="方正楷体_GBK" w:cs="方正楷体_GBK"/>
          <w:spacing w:val="-4"/>
          <w:sz w:val="32"/>
          <w:szCs w:val="32"/>
        </w:rPr>
        <w:t>项目选题</w:t>
      </w:r>
    </w:p>
    <w:p w14:paraId="5CBB33CE">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参照《重庆市大足区职业教育教学改革研究项目选题指南》（附件1）自行设计题目。</w:t>
      </w:r>
    </w:p>
    <w:p w14:paraId="4F651599">
      <w:pPr>
        <w:pStyle w:val="2"/>
        <w:keepNext w:val="0"/>
        <w:keepLines w:val="0"/>
        <w:pageBreakBefore w:val="0"/>
        <w:widowControl w:val="0"/>
        <w:numPr>
          <w:ilvl w:val="0"/>
          <w:numId w:val="0"/>
        </w:numPr>
        <w:tabs>
          <w:tab w:val="left" w:pos="1629"/>
        </w:tabs>
        <w:kinsoku/>
        <w:wordWrap/>
        <w:overflowPunct/>
        <w:topLinePunct w:val="0"/>
        <w:autoSpaceDE w:val="0"/>
        <w:autoSpaceDN w:val="0"/>
        <w:bidi w:val="0"/>
        <w:adjustRightInd w:val="0"/>
        <w:snapToGrid w:val="0"/>
        <w:spacing w:before="0" w:after="0" w:line="500" w:lineRule="exact"/>
        <w:ind w:left="0" w:leftChars="0" w:right="0" w:rightChars="0" w:firstLine="635" w:firstLineChars="200"/>
        <w:jc w:val="both"/>
        <w:textAlignment w:val="auto"/>
        <w:rPr>
          <w:rFonts w:hint="eastAsia" w:ascii="方正楷体_GBK" w:hAnsi="方正楷体_GBK" w:eastAsia="方正楷体_GBK" w:cs="方正楷体_GBK"/>
          <w:b/>
          <w:bCs/>
          <w:i w:val="0"/>
          <w:iCs w:val="0"/>
          <w:spacing w:val="0"/>
          <w:w w:val="99"/>
          <w:sz w:val="32"/>
          <w:szCs w:val="32"/>
          <w:lang w:val="en-US" w:eastAsia="zh-CN" w:bidi="ar-SA"/>
        </w:rPr>
      </w:pPr>
      <w:r>
        <w:rPr>
          <w:rFonts w:hint="default" w:ascii="方正楷体_GBK" w:hAnsi="方正楷体_GBK" w:eastAsia="方正楷体_GBK" w:cs="方正楷体_GBK"/>
          <w:b/>
          <w:bCs/>
          <w:i w:val="0"/>
          <w:iCs w:val="0"/>
          <w:spacing w:val="0"/>
          <w:w w:val="99"/>
          <w:sz w:val="32"/>
          <w:szCs w:val="32"/>
          <w:lang w:val="en-US" w:eastAsia="zh-CN" w:bidi="ar-SA"/>
        </w:rPr>
        <w:t>（二）</w:t>
      </w:r>
      <w:r>
        <w:rPr>
          <w:rFonts w:hint="eastAsia" w:ascii="方正楷体_GBK" w:hAnsi="方正楷体_GBK" w:eastAsia="方正楷体_GBK" w:cs="方正楷体_GBK"/>
          <w:b/>
          <w:bCs/>
          <w:i w:val="0"/>
          <w:iCs w:val="0"/>
          <w:spacing w:val="0"/>
          <w:w w:val="99"/>
          <w:sz w:val="32"/>
          <w:szCs w:val="32"/>
          <w:lang w:val="en-US" w:eastAsia="zh-CN" w:bidi="ar-SA"/>
        </w:rPr>
        <w:t>项目类型和周期</w:t>
      </w:r>
    </w:p>
    <w:p w14:paraId="0224A9EB">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教改项目分为“重点”和“一般”项目。研究周期均为1年。</w:t>
      </w:r>
    </w:p>
    <w:p w14:paraId="7435BC7F">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黑体_GBK" w:cs="方正仿宋_GBK"/>
          <w:sz w:val="32"/>
          <w:szCs w:val="32"/>
          <w:lang w:val="en-US" w:eastAsia="zh-CN" w:bidi="zh-CN"/>
        </w:rPr>
      </w:pPr>
      <w:r>
        <w:rPr>
          <w:rFonts w:hint="default" w:ascii="Times New Roman" w:hAnsi="Times New Roman" w:eastAsia="方正黑体_GBK" w:cs="方正仿宋_GBK"/>
          <w:sz w:val="32"/>
          <w:szCs w:val="32"/>
          <w:lang w:val="en-US" w:eastAsia="zh-CN" w:bidi="zh-CN"/>
        </w:rPr>
        <w:t>二、</w:t>
      </w:r>
      <w:r>
        <w:rPr>
          <w:rFonts w:hint="eastAsia" w:ascii="Times New Roman" w:hAnsi="Times New Roman" w:eastAsia="方正黑体_GBK" w:cs="方正仿宋_GBK"/>
          <w:sz w:val="32"/>
          <w:szCs w:val="32"/>
          <w:lang w:val="en-US" w:eastAsia="zh-CN" w:bidi="zh-CN"/>
        </w:rPr>
        <w:t>申报名额</w:t>
      </w:r>
    </w:p>
    <w:p w14:paraId="0E6FF36D">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按照“限额申报、择优支持、注重实践”的原则，具体名额见联合会研究项目申报名额（见附件2）。</w:t>
      </w:r>
    </w:p>
    <w:p w14:paraId="1E5A8AC7">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黑体_GBK" w:cs="方正仿宋_GBK"/>
          <w:sz w:val="32"/>
          <w:szCs w:val="32"/>
          <w:lang w:val="en-US" w:eastAsia="zh-CN" w:bidi="zh-CN"/>
        </w:rPr>
      </w:pPr>
      <w:r>
        <w:rPr>
          <w:rFonts w:hint="default" w:ascii="Times New Roman" w:hAnsi="Times New Roman" w:eastAsia="方正黑体_GBK" w:cs="方正仿宋_GBK"/>
          <w:sz w:val="32"/>
          <w:szCs w:val="32"/>
          <w:lang w:val="en-US" w:eastAsia="zh-CN" w:bidi="zh-CN"/>
        </w:rPr>
        <w:t>三、</w:t>
      </w:r>
      <w:r>
        <w:rPr>
          <w:rFonts w:hint="eastAsia" w:ascii="Times New Roman" w:hAnsi="Times New Roman" w:eastAsia="方正黑体_GBK" w:cs="方正仿宋_GBK"/>
          <w:sz w:val="32"/>
          <w:szCs w:val="32"/>
          <w:lang w:val="en-US" w:eastAsia="zh-CN" w:bidi="zh-CN"/>
        </w:rPr>
        <w:t>申报要求</w:t>
      </w:r>
    </w:p>
    <w:p w14:paraId="7492F1DF">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（一）项目主持人须为联合会成员单位在职教师、研究人员和管理人员，原则上应具有讲师及以上专业技术职称。其中，重点支持知名专家和教学名师牵头开展项目研究。</w:t>
      </w:r>
    </w:p>
    <w:p w14:paraId="78E5DCA2">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（二）项目主持人及主要研究人员应具备较强教学能力、较高学术造诣，有丰富的教学或教学管理相关工作经验，学风端正；应承担过校级及以上教育教学改革研究项目；能保证项目的顺利实施和结项。</w:t>
      </w:r>
    </w:p>
    <w:p w14:paraId="42F6F9C9">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（三）项目主持人限1人。项目主要研究人员若干。</w:t>
      </w:r>
    </w:p>
    <w:p w14:paraId="211BE6A5">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黑体_GBK" w:cs="方正仿宋_GBK"/>
          <w:sz w:val="32"/>
          <w:szCs w:val="32"/>
          <w:lang w:val="en-US" w:eastAsia="zh-CN" w:bidi="zh-CN"/>
        </w:rPr>
      </w:pPr>
      <w:r>
        <w:rPr>
          <w:rFonts w:hint="default" w:ascii="Times New Roman" w:hAnsi="Times New Roman" w:eastAsia="方正黑体_GBK" w:cs="方正仿宋_GBK"/>
          <w:sz w:val="32"/>
          <w:szCs w:val="32"/>
          <w:lang w:val="en-US" w:eastAsia="zh-CN" w:bidi="zh-CN"/>
        </w:rPr>
        <w:t>四、</w:t>
      </w:r>
      <w:r>
        <w:rPr>
          <w:rFonts w:hint="eastAsia" w:ascii="Times New Roman" w:hAnsi="Times New Roman" w:eastAsia="方正黑体_GBK" w:cs="方正仿宋_GBK"/>
          <w:sz w:val="32"/>
          <w:szCs w:val="32"/>
          <w:lang w:val="en-US" w:eastAsia="zh-CN" w:bidi="zh-CN"/>
        </w:rPr>
        <w:t>申报遴选程序</w:t>
      </w:r>
    </w:p>
    <w:p w14:paraId="248B0472">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3"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方正楷体_GBK" w:hAnsi="方正楷体_GBK" w:eastAsia="方正楷体_GBK" w:cs="方正楷体_GBK"/>
          <w:b/>
          <w:bCs/>
          <w:sz w:val="32"/>
          <w:szCs w:val="32"/>
          <w:lang w:val="en-US" w:eastAsia="zh-CN" w:bidi="zh-CN"/>
        </w:rPr>
        <w:t>（一）申报初评。</w:t>
      </w:r>
      <w:r>
        <w:rPr>
          <w:rFonts w:hint="eastAsia" w:ascii="Times New Roman" w:hAnsi="Times New Roman" w:eastAsia="方正仿宋_GBK" w:cs="方正仿宋_GBK"/>
          <w:sz w:val="32"/>
          <w:szCs w:val="32"/>
          <w:lang w:val="en-US" w:eastAsia="zh-CN" w:bidi="zh-CN"/>
        </w:rPr>
        <w:t>各单位组织申报人填写《重庆市大足区教育教学改革研究立项申请书》(见附件3，以下简称《立项申请书》)，并根据推荐申报名额及相关要求初评产生拟推荐申报项目。本项目不受理个人申报。</w:t>
      </w:r>
    </w:p>
    <w:p w14:paraId="263CD7AA">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3"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方正楷体_GBK" w:hAnsi="方正楷体_GBK" w:eastAsia="方正楷体_GBK" w:cs="方正楷体_GBK"/>
          <w:b/>
          <w:bCs/>
          <w:sz w:val="32"/>
          <w:szCs w:val="32"/>
          <w:lang w:val="en-US" w:eastAsia="zh-CN" w:bidi="zh-CN"/>
        </w:rPr>
        <w:t>（二）推荐报送。</w:t>
      </w:r>
      <w:r>
        <w:rPr>
          <w:rFonts w:hint="eastAsia" w:ascii="Times New Roman" w:hAnsi="Times New Roman" w:eastAsia="方正仿宋_GBK" w:cs="方正仿宋_GBK"/>
          <w:sz w:val="32"/>
          <w:szCs w:val="32"/>
          <w:lang w:val="en-US" w:eastAsia="zh-CN" w:bidi="zh-CN"/>
        </w:rPr>
        <w:t>各单位汇总《立项申请书》，填写《2026</w:t>
      </w:r>
    </w:p>
    <w:p w14:paraId="1C40554B">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年度重庆市大足区教育教学改革研究立项申报项目汇总表》（附件4，以下简称《项目汇总表》）；《立项申请书》和《项目汇总表》经所在单位审核同意、加盖公章后报送。</w:t>
      </w:r>
    </w:p>
    <w:p w14:paraId="69F622DE">
      <w:pPr>
        <w:pStyle w:val="3"/>
        <w:keepNext w:val="0"/>
        <w:keepLines w:val="0"/>
        <w:pageBreakBefore w:val="0"/>
        <w:widowControl w:val="0"/>
        <w:kinsoku/>
        <w:wordWrap/>
        <w:overflowPunct/>
        <w:topLinePunct w:val="0"/>
        <w:autoSpaceDE w:val="0"/>
        <w:autoSpaceDN w:val="0"/>
        <w:bidi w:val="0"/>
        <w:adjustRightInd w:val="0"/>
        <w:snapToGrid w:val="0"/>
        <w:spacing w:before="0" w:line="500" w:lineRule="exact"/>
        <w:ind w:left="0" w:leftChars="0" w:right="0" w:firstLine="643"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方正楷体_GBK" w:hAnsi="方正楷体_GBK" w:eastAsia="方正楷体_GBK" w:cs="方正楷体_GBK"/>
          <w:b/>
          <w:bCs/>
          <w:sz w:val="32"/>
          <w:szCs w:val="32"/>
          <w:lang w:val="en-US" w:eastAsia="zh-CN" w:bidi="zh-CN"/>
        </w:rPr>
        <w:t>（三）遴选立项。</w:t>
      </w:r>
      <w:r>
        <w:rPr>
          <w:rFonts w:hint="eastAsia" w:ascii="Times New Roman" w:hAnsi="Times New Roman" w:eastAsia="方正仿宋_GBK" w:cs="方正仿宋_GBK"/>
          <w:sz w:val="32"/>
          <w:szCs w:val="32"/>
          <w:lang w:val="en-US" w:eastAsia="zh-CN" w:bidi="zh-CN"/>
        </w:rPr>
        <w:t>重点项目由联合会组织专家对各单位推荐申报的重点项目进行立项评审，择优遴选立项，未能入选重点项目的立项为一般项目。一般项目由各单位遴选推荐，直接予以立项。立项项目名单由联合会按程序公布。</w:t>
      </w:r>
    </w:p>
    <w:p w14:paraId="7B6113B4">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黑体_GBK" w:cs="方正仿宋_GBK"/>
          <w:sz w:val="32"/>
          <w:szCs w:val="32"/>
          <w:lang w:val="en-US" w:eastAsia="zh-CN" w:bidi="zh-CN"/>
        </w:rPr>
      </w:pPr>
      <w:r>
        <w:rPr>
          <w:rFonts w:hint="default" w:ascii="Times New Roman" w:hAnsi="Times New Roman" w:eastAsia="方正黑体_GBK" w:cs="方正仿宋_GBK"/>
          <w:sz w:val="32"/>
          <w:szCs w:val="32"/>
          <w:lang w:val="en-US" w:eastAsia="zh-CN" w:bidi="zh-CN"/>
        </w:rPr>
        <w:t>五、</w:t>
      </w:r>
      <w:r>
        <w:rPr>
          <w:rFonts w:hint="eastAsia" w:ascii="Times New Roman" w:hAnsi="Times New Roman" w:eastAsia="方正黑体_GBK" w:cs="方正仿宋_GBK"/>
          <w:sz w:val="32"/>
          <w:szCs w:val="32"/>
          <w:lang w:val="en-US" w:eastAsia="zh-CN" w:bidi="zh-CN"/>
        </w:rPr>
        <w:t>工作要求</w:t>
      </w:r>
    </w:p>
    <w:p w14:paraId="0F881470">
      <w:pPr>
        <w:pStyle w:val="11"/>
        <w:keepNext w:val="0"/>
        <w:keepLines w:val="0"/>
        <w:pageBreakBefore w:val="0"/>
        <w:widowControl w:val="0"/>
        <w:numPr>
          <w:ilvl w:val="0"/>
          <w:numId w:val="0"/>
        </w:numPr>
        <w:tabs>
          <w:tab w:val="left" w:pos="1568"/>
        </w:tabs>
        <w:kinsoku/>
        <w:wordWrap/>
        <w:overflowPunct/>
        <w:topLinePunct w:val="0"/>
        <w:autoSpaceDE w:val="0"/>
        <w:autoSpaceDN w:val="0"/>
        <w:bidi w:val="0"/>
        <w:adjustRightInd w:val="0"/>
        <w:snapToGrid w:val="0"/>
        <w:spacing w:before="0" w:after="0" w:line="50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一）认真组织申报推荐。确定专人负责本单位教改课题的组织申报、材料报送等相关工作，切实提高项目申报质量；要组织专门力量对项目负责人申报条件、《立项申请书》内容的真实性、方案的可行性、经费预算的合理性、预期目标能否实现等进行把关。</w:t>
      </w:r>
    </w:p>
    <w:p w14:paraId="1D169E4C">
      <w:pPr>
        <w:pStyle w:val="11"/>
        <w:keepNext w:val="0"/>
        <w:keepLines w:val="0"/>
        <w:pageBreakBefore w:val="0"/>
        <w:widowControl w:val="0"/>
        <w:numPr>
          <w:ilvl w:val="0"/>
          <w:numId w:val="0"/>
        </w:numPr>
        <w:tabs>
          <w:tab w:val="left" w:pos="1568"/>
        </w:tabs>
        <w:kinsoku/>
        <w:wordWrap/>
        <w:overflowPunct/>
        <w:topLinePunct w:val="0"/>
        <w:autoSpaceDE w:val="0"/>
        <w:autoSpaceDN w:val="0"/>
        <w:bidi w:val="0"/>
        <w:adjustRightInd w:val="0"/>
        <w:snapToGrid w:val="0"/>
        <w:spacing w:before="0" w:after="0" w:line="50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（二）规范项目申报材料。认真组织填写《立项申请书》，保证内容真实，无知识产权纠纷。凡存在学术不端行为的取消申报资格。</w:t>
      </w:r>
    </w:p>
    <w:p w14:paraId="3234D9E7">
      <w:pPr>
        <w:pStyle w:val="11"/>
        <w:keepNext w:val="0"/>
        <w:keepLines w:val="0"/>
        <w:pageBreakBefore w:val="0"/>
        <w:widowControl w:val="0"/>
        <w:numPr>
          <w:ilvl w:val="0"/>
          <w:numId w:val="0"/>
        </w:numPr>
        <w:tabs>
          <w:tab w:val="left" w:pos="1568"/>
        </w:tabs>
        <w:kinsoku/>
        <w:wordWrap/>
        <w:overflowPunct/>
        <w:topLinePunct w:val="0"/>
        <w:autoSpaceDE w:val="0"/>
        <w:autoSpaceDN w:val="0"/>
        <w:bidi w:val="0"/>
        <w:adjustRightInd w:val="0"/>
        <w:snapToGrid w:val="0"/>
        <w:spacing w:before="0" w:after="0" w:line="50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三）准确掌握时间节点。《项目汇总表》和《立项申请书》均需提交纸质版、电子版各一份。请于2026年9月25日17:00前，将本单位签字盖章后的《项目汇总表》和《立项申请书》的纸质材料报送至重庆工程学院双桥校区管委会教学工作办公室。电子版以“学校名称+2026年大足区教改项目”方式命名发送至</w:t>
      </w:r>
      <w:r>
        <w:rPr>
          <w:rFonts w:hint="eastAsia" w:ascii="Times New Roman" w:hAnsi="Times New Roman" w:eastAsia="方正仿宋_GBK" w:cs="方正仿宋_GBK"/>
          <w:sz w:val="32"/>
          <w:szCs w:val="32"/>
          <w:lang w:val="en-US" w:eastAsia="zh-CN" w:bidi="zh-CN"/>
        </w:rPr>
        <w:fldChar w:fldCharType="begin"/>
      </w:r>
      <w:r>
        <w:rPr>
          <w:rFonts w:hint="eastAsia" w:ascii="Times New Roman" w:hAnsi="Times New Roman" w:eastAsia="方正仿宋_GBK" w:cs="方正仿宋_GBK"/>
          <w:sz w:val="32"/>
          <w:szCs w:val="32"/>
          <w:lang w:val="en-US" w:eastAsia="zh-CN" w:bidi="zh-CN"/>
        </w:rPr>
        <w:instrText xml:space="preserve"> HYPERLINK "mailto:05603@cqie.edu.cn" \h </w:instrText>
      </w:r>
      <w:r>
        <w:rPr>
          <w:rFonts w:hint="eastAsia" w:ascii="Times New Roman" w:hAnsi="Times New Roman" w:eastAsia="方正仿宋_GBK" w:cs="方正仿宋_GBK"/>
          <w:sz w:val="32"/>
          <w:szCs w:val="32"/>
          <w:lang w:val="en-US" w:eastAsia="zh-CN" w:bidi="zh-CN"/>
        </w:rPr>
        <w:fldChar w:fldCharType="separate"/>
      </w:r>
      <w:r>
        <w:rPr>
          <w:rFonts w:hint="eastAsia" w:ascii="Times New Roman" w:hAnsi="Times New Roman" w:eastAsia="方正仿宋_GBK" w:cs="方正仿宋_GBK"/>
          <w:sz w:val="32"/>
          <w:szCs w:val="32"/>
          <w:lang w:val="en-US" w:eastAsia="zh-CN" w:bidi="zh-CN"/>
        </w:rPr>
        <w:t>05603@cqie.edu.cn</w:t>
      </w:r>
      <w:r>
        <w:rPr>
          <w:rFonts w:hint="eastAsia" w:ascii="Times New Roman" w:hAnsi="Times New Roman" w:eastAsia="方正仿宋_GBK" w:cs="方正仿宋_GBK"/>
          <w:sz w:val="32"/>
          <w:szCs w:val="32"/>
          <w:lang w:val="en-US" w:eastAsia="zh-CN" w:bidi="zh-CN"/>
        </w:rPr>
        <w:fldChar w:fldCharType="end"/>
      </w:r>
      <w:r>
        <w:rPr>
          <w:rFonts w:hint="eastAsia" w:ascii="Times New Roman" w:hAnsi="Times New Roman" w:eastAsia="方正仿宋_GBK" w:cs="方正仿宋_GBK"/>
          <w:sz w:val="32"/>
          <w:szCs w:val="32"/>
          <w:lang w:val="en-US" w:eastAsia="zh-CN" w:bidi="zh-CN"/>
        </w:rPr>
        <w:t>。</w:t>
      </w:r>
    </w:p>
    <w:p w14:paraId="622AFA0F">
      <w:pPr>
        <w:pStyle w:val="11"/>
        <w:keepNext w:val="0"/>
        <w:keepLines w:val="0"/>
        <w:pageBreakBefore w:val="0"/>
        <w:widowControl w:val="0"/>
        <w:numPr>
          <w:ilvl w:val="0"/>
          <w:numId w:val="0"/>
        </w:numPr>
        <w:tabs>
          <w:tab w:val="left" w:pos="1568"/>
        </w:tabs>
        <w:kinsoku/>
        <w:wordWrap/>
        <w:overflowPunct/>
        <w:topLinePunct w:val="0"/>
        <w:autoSpaceDE w:val="0"/>
        <w:autoSpaceDN w:val="0"/>
        <w:bidi w:val="0"/>
        <w:adjustRightInd w:val="0"/>
        <w:snapToGrid w:val="0"/>
        <w:spacing w:before="0" w:after="0" w:line="50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联系人及联系方式：李思佳，15123272414。</w:t>
      </w:r>
    </w:p>
    <w:p w14:paraId="79ABC5B7">
      <w:pPr>
        <w:pStyle w:val="11"/>
        <w:keepNext w:val="0"/>
        <w:keepLines w:val="0"/>
        <w:pageBreakBefore w:val="0"/>
        <w:widowControl w:val="0"/>
        <w:numPr>
          <w:ilvl w:val="0"/>
          <w:numId w:val="0"/>
        </w:numPr>
        <w:tabs>
          <w:tab w:val="left" w:pos="1568"/>
        </w:tabs>
        <w:kinsoku/>
        <w:wordWrap/>
        <w:overflowPunct/>
        <w:topLinePunct w:val="0"/>
        <w:autoSpaceDE w:val="0"/>
        <w:autoSpaceDN w:val="0"/>
        <w:bidi w:val="0"/>
        <w:adjustRightInd w:val="0"/>
        <w:snapToGrid w:val="0"/>
        <w:spacing w:before="0" w:after="0" w:line="500" w:lineRule="exact"/>
        <w:ind w:left="0" w:leftChars="0" w:right="0" w:rightChars="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联系地址：重庆工程学院双桥校区办公楼311室。</w:t>
      </w:r>
    </w:p>
    <w:p w14:paraId="59872E77">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p>
    <w:p w14:paraId="0629AFBA">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640" w:firstLineChars="2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附件：1.重庆市大足区职业教育教学改革研究项目选题指南</w:t>
      </w:r>
    </w:p>
    <w:p w14:paraId="4118CE54">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1600" w:firstLineChars="500"/>
        <w:jc w:val="both"/>
        <w:textAlignment w:val="auto"/>
        <w:rPr>
          <w:rFonts w:hint="eastAsia" w:ascii="Times New Roman" w:hAnsi="Times New Roman" w:eastAsia="方正仿宋_GBK" w:cs="方正仿宋_GBK"/>
          <w:sz w:val="32"/>
          <w:szCs w:val="32"/>
          <w:lang w:val="en-US" w:eastAsia="zh-CN" w:bidi="zh-CN"/>
        </w:rPr>
      </w:pPr>
      <w:r>
        <w:rPr>
          <w:rFonts w:hint="default" w:ascii="Times New Roman" w:hAnsi="Times New Roman" w:eastAsia="方正仿宋_GBK" w:cs="方正仿宋_GBK"/>
          <w:sz w:val="32"/>
          <w:szCs w:val="32"/>
          <w:lang w:val="en-US" w:eastAsia="zh-CN" w:bidi="zh-CN"/>
        </w:rPr>
        <w:t>2.</w:t>
      </w:r>
      <w:r>
        <w:rPr>
          <w:rFonts w:hint="eastAsia" w:ascii="Times New Roman" w:hAnsi="Times New Roman" w:eastAsia="方正仿宋_GBK" w:cs="方正仿宋_GBK"/>
          <w:sz w:val="32"/>
          <w:szCs w:val="32"/>
          <w:lang w:val="en-US" w:eastAsia="zh-CN" w:bidi="zh-CN"/>
        </w:rPr>
        <w:t>重庆市大足区教育教学改革研究项目申报名额</w:t>
      </w:r>
    </w:p>
    <w:p w14:paraId="5CB9C452">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right="0" w:firstLine="1600" w:firstLineChars="500"/>
        <w:jc w:val="both"/>
        <w:textAlignment w:val="auto"/>
        <w:rPr>
          <w:rFonts w:hint="eastAsia" w:ascii="Times New Roman" w:hAnsi="Times New Roman" w:eastAsia="方正仿宋_GBK" w:cs="方正仿宋_GBK"/>
          <w:sz w:val="32"/>
          <w:szCs w:val="32"/>
          <w:lang w:val="en-US" w:eastAsia="zh-CN" w:bidi="zh-CN"/>
        </w:rPr>
      </w:pPr>
      <w:r>
        <w:rPr>
          <w:rFonts w:hint="default" w:ascii="Times New Roman" w:hAnsi="Times New Roman" w:eastAsia="方正仿宋_GBK" w:cs="方正仿宋_GBK"/>
          <w:sz w:val="32"/>
          <w:szCs w:val="32"/>
          <w:lang w:val="en-US" w:eastAsia="zh-CN" w:bidi="zh-CN"/>
        </w:rPr>
        <w:t>3.</w:t>
      </w:r>
      <w:r>
        <w:rPr>
          <w:rFonts w:hint="eastAsia" w:ascii="Times New Roman" w:hAnsi="Times New Roman" w:eastAsia="方正仿宋_GBK" w:cs="方正仿宋_GBK"/>
          <w:sz w:val="32"/>
          <w:szCs w:val="32"/>
          <w:lang w:val="en-US" w:eastAsia="zh-CN" w:bidi="zh-CN"/>
        </w:rPr>
        <w:t>重庆市大足区教育教学改革研究项目立项申请书</w:t>
      </w:r>
    </w:p>
    <w:p w14:paraId="62989869">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0" w:leftChars="0" w:right="0" w:firstLine="1600" w:firstLineChars="500"/>
        <w:jc w:val="both"/>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4.2026年教育教学改革研究项目申报汇总表</w:t>
      </w:r>
    </w:p>
    <w:p w14:paraId="5688B128">
      <w:pPr>
        <w:keepNext w:val="0"/>
        <w:keepLines w:val="0"/>
        <w:pageBreakBefore w:val="0"/>
        <w:widowControl w:val="0"/>
        <w:kinsoku/>
        <w:wordWrap/>
        <w:overflowPunct/>
        <w:topLinePunct w:val="0"/>
        <w:autoSpaceDE w:val="0"/>
        <w:autoSpaceDN w:val="0"/>
        <w:bidi w:val="0"/>
        <w:adjustRightInd w:val="0"/>
        <w:snapToGrid w:val="0"/>
        <w:spacing w:before="0" w:after="0" w:line="500" w:lineRule="exact"/>
        <w:ind w:left="1918" w:leftChars="290" w:right="0" w:hanging="1280" w:hangingChars="400"/>
        <w:jc w:val="both"/>
        <w:textAlignment w:val="auto"/>
        <w:rPr>
          <w:rFonts w:hint="eastAsia" w:ascii="Times New Roman" w:hAnsi="Times New Roman" w:eastAsia="方正仿宋_GBK" w:cs="方正仿宋_GBK"/>
          <w:sz w:val="32"/>
          <w:szCs w:val="32"/>
          <w:lang w:val="zh-CN" w:bidi="zh-CN"/>
        </w:rPr>
      </w:pPr>
    </w:p>
    <w:p w14:paraId="1887D164">
      <w:pPr>
        <w:pStyle w:val="3"/>
        <w:keepNext w:val="0"/>
        <w:keepLines w:val="0"/>
        <w:pageBreakBefore w:val="0"/>
        <w:widowControl w:val="0"/>
        <w:tabs>
          <w:tab w:val="left" w:pos="8360"/>
        </w:tabs>
        <w:kinsoku/>
        <w:wordWrap/>
        <w:overflowPunct/>
        <w:topLinePunct w:val="0"/>
        <w:autoSpaceDE w:val="0"/>
        <w:autoSpaceDN w:val="0"/>
        <w:bidi w:val="0"/>
        <w:adjustRightInd w:val="0"/>
        <w:snapToGrid w:val="0"/>
        <w:spacing w:before="38" w:line="500" w:lineRule="exact"/>
        <w:ind w:right="220" w:rightChars="100"/>
        <w:jc w:val="right"/>
        <w:textAlignment w:val="auto"/>
        <w:rPr>
          <w:rFonts w:hint="eastAsia" w:ascii="Times New Roman" w:hAnsi="Times New Roman" w:eastAsia="方正仿宋_GBK" w:cs="方正仿宋_GBK"/>
          <w:sz w:val="32"/>
          <w:szCs w:val="32"/>
          <w:lang w:val="en-US" w:eastAsia="zh-CN" w:bidi="zh-CN"/>
        </w:rPr>
      </w:pPr>
    </w:p>
    <w:p w14:paraId="1CE7950D">
      <w:pPr>
        <w:pStyle w:val="3"/>
        <w:keepNext w:val="0"/>
        <w:keepLines w:val="0"/>
        <w:pageBreakBefore w:val="0"/>
        <w:widowControl w:val="0"/>
        <w:kinsoku/>
        <w:wordWrap/>
        <w:overflowPunct/>
        <w:topLinePunct w:val="0"/>
        <w:autoSpaceDE w:val="0"/>
        <w:autoSpaceDN w:val="0"/>
        <w:bidi w:val="0"/>
        <w:adjustRightInd w:val="0"/>
        <w:snapToGrid w:val="0"/>
        <w:spacing w:line="500" w:lineRule="exact"/>
        <w:ind w:firstLine="3840" w:firstLineChars="1200"/>
        <w:textAlignment w:val="auto"/>
        <w:rPr>
          <w:rFonts w:hint="default"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重庆市大足区教育委员会（代章）</w:t>
      </w:r>
    </w:p>
    <w:p w14:paraId="6B2E541E">
      <w:pPr>
        <w:pStyle w:val="3"/>
        <w:keepNext w:val="0"/>
        <w:keepLines w:val="0"/>
        <w:pageBreakBefore w:val="0"/>
        <w:widowControl w:val="0"/>
        <w:kinsoku/>
        <w:wordWrap/>
        <w:overflowPunct/>
        <w:topLinePunct w:val="0"/>
        <w:autoSpaceDE w:val="0"/>
        <w:autoSpaceDN w:val="0"/>
        <w:bidi w:val="0"/>
        <w:adjustRightInd w:val="0"/>
        <w:snapToGrid w:val="0"/>
        <w:spacing w:before="132" w:line="500" w:lineRule="exact"/>
        <w:ind w:firstLine="5120" w:firstLineChars="1600"/>
        <w:textAlignment w:val="auto"/>
        <w:rPr>
          <w:rFonts w:hint="eastAsia" w:ascii="Times New Roman" w:hAnsi="Times New Roman" w:eastAsia="方正仿宋_GBK" w:cs="方正仿宋_GBK"/>
          <w:sz w:val="32"/>
          <w:szCs w:val="32"/>
          <w:lang w:val="en-US" w:eastAsia="zh-CN" w:bidi="zh-CN"/>
        </w:rPr>
      </w:pPr>
      <w:r>
        <w:rPr>
          <w:rFonts w:hint="eastAsia" w:ascii="Times New Roman" w:hAnsi="Times New Roman" w:eastAsia="方正仿宋_GBK" w:cs="方正仿宋_GBK"/>
          <w:sz w:val="32"/>
          <w:szCs w:val="32"/>
          <w:lang w:val="en-US" w:eastAsia="zh-CN" w:bidi="zh-CN"/>
        </w:rPr>
        <w:t>2026年6月17日</w:t>
      </w:r>
    </w:p>
    <w:p w14:paraId="479AE8D7">
      <w:pPr>
        <w:rPr>
          <w:rFonts w:hint="eastAsia" w:ascii="Times New Roman" w:hAnsi="Times New Roman" w:eastAsia="方正仿宋_GBK" w:cs="方正仿宋_GBK"/>
          <w:sz w:val="32"/>
          <w:szCs w:val="32"/>
          <w:lang w:val="en-US" w:eastAsia="zh-CN" w:bidi="zh-CN"/>
        </w:rPr>
      </w:pPr>
    </w:p>
    <w:p w14:paraId="08D4307C">
      <w:pPr>
        <w:widowControl/>
        <w:spacing w:line="500" w:lineRule="exact"/>
        <w:rPr>
          <w:rFonts w:ascii="方正黑体_GBK" w:eastAsia="方正黑体_GBK"/>
          <w:sz w:val="32"/>
          <w:szCs w:val="32"/>
        </w:rPr>
      </w:pPr>
      <w:r>
        <w:rPr>
          <w:rFonts w:hint="eastAsia" w:ascii="方正黑体_GBK" w:eastAsia="方正黑体_GBK"/>
          <w:sz w:val="32"/>
          <w:szCs w:val="32"/>
        </w:rPr>
        <w:t>附件1</w:t>
      </w:r>
    </w:p>
    <w:p w14:paraId="6C86BDCB">
      <w:pPr>
        <w:pStyle w:val="6"/>
        <w:keepNext w:val="0"/>
        <w:keepLines w:val="0"/>
        <w:pageBreakBefore w:val="0"/>
        <w:widowControl/>
        <w:kinsoku/>
        <w:wordWrap/>
        <w:overflowPunct/>
        <w:topLinePunct w:val="0"/>
        <w:autoSpaceDE/>
        <w:autoSpaceDN/>
        <w:bidi w:val="0"/>
        <w:adjustRightInd/>
        <w:snapToGrid/>
        <w:spacing w:before="157" w:beforeLines="50" w:beforeAutospacing="0" w:after="0" w:afterAutospacing="0" w:line="600" w:lineRule="exact"/>
        <w:jc w:val="center"/>
        <w:textAlignment w:val="auto"/>
        <w:rPr>
          <w:rFonts w:ascii="方正小标宋_GBK" w:hAnsi="Times New Roman" w:eastAsia="方正小标宋_GBK"/>
          <w:sz w:val="40"/>
          <w:szCs w:val="40"/>
        </w:rPr>
      </w:pPr>
      <w:r>
        <w:rPr>
          <w:rFonts w:hint="eastAsia" w:ascii="方正小标宋_GBK" w:hAnsi="Times New Roman" w:eastAsia="方正小标宋_GBK"/>
          <w:sz w:val="40"/>
          <w:szCs w:val="40"/>
          <w:lang w:val="en-US" w:eastAsia="zh-CN"/>
        </w:rPr>
        <w:t>重庆市大足区职业教育教学改革研究项目选题指南</w:t>
      </w:r>
    </w:p>
    <w:p w14:paraId="6D526D82">
      <w:pPr>
        <w:spacing w:line="560" w:lineRule="exact"/>
        <w:ind w:firstLine="643" w:firstLineChars="200"/>
        <w:rPr>
          <w:rFonts w:ascii="方正楷体_GBK" w:eastAsia="方正楷体_GBK"/>
          <w:b/>
          <w:sz w:val="32"/>
          <w:szCs w:val="32"/>
        </w:rPr>
      </w:pPr>
    </w:p>
    <w:p w14:paraId="093D9392">
      <w:pPr>
        <w:autoSpaceDE/>
        <w:autoSpaceDN/>
        <w:adjustRightInd w:val="0"/>
        <w:snapToGrid w:val="0"/>
        <w:spacing w:line="560" w:lineRule="exact"/>
        <w:ind w:firstLine="640" w:firstLineChars="200"/>
        <w:jc w:val="left"/>
        <w:rPr>
          <w:rFonts w:ascii="方正黑体_GBK" w:hAnsi="方正黑体_GBK" w:eastAsia="方正黑体_GBK" w:cs="方正黑体_GBK"/>
          <w:kern w:val="0"/>
          <w:sz w:val="32"/>
          <w:szCs w:val="32"/>
          <w:lang w:val="en-US" w:bidi="zh-CN"/>
        </w:rPr>
      </w:pPr>
      <w:r>
        <w:rPr>
          <w:rFonts w:hint="eastAsia" w:ascii="方正黑体_GBK" w:hAnsi="方正黑体_GBK" w:eastAsia="方正黑体_GBK" w:cs="方正黑体_GBK"/>
          <w:kern w:val="0"/>
          <w:sz w:val="32"/>
          <w:szCs w:val="32"/>
          <w:lang w:val="en-US" w:bidi="zh-CN"/>
        </w:rPr>
        <w:t>一、</w:t>
      </w:r>
      <w:r>
        <w:rPr>
          <w:rFonts w:hint="eastAsia" w:ascii="方正黑体_GBK" w:hAnsi="方正黑体_GBK" w:eastAsia="方正黑体_GBK" w:cs="方正黑体_GBK"/>
          <w:kern w:val="0"/>
          <w:sz w:val="32"/>
          <w:szCs w:val="32"/>
          <w:lang w:val="zh-CN" w:bidi="zh-CN"/>
        </w:rPr>
        <w:t>人才培养模式、体系改革研究</w:t>
      </w:r>
    </w:p>
    <w:p w14:paraId="130B7F55">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多元化人才培养模式改革研究</w:t>
      </w:r>
    </w:p>
    <w:p w14:paraId="1F2E4C77">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协同育人培养机制改革与探索</w:t>
      </w:r>
    </w:p>
    <w:p w14:paraId="45382AF6">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创新创业人才培养理念、模式和课程体系建设的探索与实践</w:t>
      </w:r>
    </w:p>
    <w:p w14:paraId="4A48CAB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数字化转型背景下人才核心素养重构研究</w:t>
      </w:r>
    </w:p>
    <w:p w14:paraId="1A9A44B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生成式人工智能赋能的个性化培养方案设计</w:t>
      </w:r>
    </w:p>
    <w:p w14:paraId="0AAC1CFE">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基于大数据分析的个性化人才培养方案设计</w:t>
      </w:r>
    </w:p>
    <w:p w14:paraId="02490451">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智慧教育环境下协同育人机制的构建与实践</w:t>
      </w:r>
    </w:p>
    <w:p w14:paraId="2298479D">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基层教学组织建设</w:t>
      </w:r>
      <w:r>
        <w:rPr>
          <w:rFonts w:hint="eastAsia" w:ascii="方正仿宋_GBK" w:hAnsi="方正仿宋_GBK" w:eastAsia="方正仿宋_GBK" w:cs="方正仿宋_GBK"/>
          <w:kern w:val="0"/>
          <w:sz w:val="32"/>
          <w:szCs w:val="32"/>
          <w:lang w:val="en-US" w:eastAsia="zh-CN" w:bidi="zh-CN"/>
        </w:rPr>
        <w:t>研究</w:t>
      </w:r>
    </w:p>
    <w:p w14:paraId="4F7C008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职业教育人才培养研究</w:t>
      </w:r>
    </w:p>
    <w:p w14:paraId="1B4A49FB">
      <w:pPr>
        <w:autoSpaceDE/>
        <w:autoSpaceDN/>
        <w:adjustRightInd w:val="0"/>
        <w:snapToGrid w:val="0"/>
        <w:spacing w:line="560" w:lineRule="exact"/>
        <w:ind w:firstLine="640" w:firstLineChars="200"/>
        <w:jc w:val="left"/>
        <w:rPr>
          <w:rFonts w:ascii="方正黑体_GBK" w:hAnsi="方正黑体_GBK" w:eastAsia="方正黑体_GBK" w:cs="方正黑体_GBK"/>
          <w:kern w:val="0"/>
          <w:sz w:val="32"/>
          <w:szCs w:val="32"/>
          <w:lang w:val="en-US" w:bidi="zh-CN"/>
        </w:rPr>
      </w:pPr>
      <w:r>
        <w:rPr>
          <w:rFonts w:hint="eastAsia" w:ascii="方正黑体_GBK" w:hAnsi="方正黑体_GBK" w:eastAsia="方正黑体_GBK" w:cs="方正黑体_GBK"/>
          <w:kern w:val="0"/>
          <w:sz w:val="32"/>
          <w:szCs w:val="32"/>
          <w:lang w:val="en-US" w:bidi="zh-CN"/>
        </w:rPr>
        <w:t>二、专业、课程</w:t>
      </w:r>
      <w:r>
        <w:rPr>
          <w:rFonts w:hint="eastAsia" w:ascii="方正黑体_GBK" w:hAnsi="方正黑体_GBK" w:eastAsia="方正黑体_GBK" w:cs="方正黑体_GBK"/>
          <w:kern w:val="0"/>
          <w:sz w:val="32"/>
          <w:szCs w:val="32"/>
          <w:lang w:val="en-US" w:eastAsia="zh-CN" w:bidi="zh-CN"/>
        </w:rPr>
        <w:t>和</w:t>
      </w:r>
      <w:r>
        <w:rPr>
          <w:rFonts w:hint="eastAsia" w:ascii="方正黑体_GBK" w:hAnsi="方正黑体_GBK" w:eastAsia="方正黑体_GBK" w:cs="方正黑体_GBK"/>
          <w:kern w:val="0"/>
          <w:sz w:val="32"/>
          <w:szCs w:val="32"/>
          <w:lang w:val="en-US" w:bidi="zh-CN"/>
        </w:rPr>
        <w:t>教材建设</w:t>
      </w:r>
      <w:r>
        <w:rPr>
          <w:rFonts w:hint="eastAsia" w:ascii="方正黑体_GBK" w:hAnsi="方正黑体_GBK" w:eastAsia="方正黑体_GBK" w:cs="方正黑体_GBK"/>
          <w:kern w:val="0"/>
          <w:sz w:val="32"/>
          <w:szCs w:val="32"/>
          <w:lang w:val="en-US" w:eastAsia="zh-CN" w:bidi="zh-CN"/>
        </w:rPr>
        <w:t>与改革</w:t>
      </w:r>
    </w:p>
    <w:p w14:paraId="7670D17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新工科、新文科专业人才</w:t>
      </w:r>
      <w:r>
        <w:rPr>
          <w:rFonts w:hint="eastAsia" w:ascii="方正仿宋_GBK" w:hAnsi="方正仿宋_GBK" w:eastAsia="方正仿宋_GBK" w:cs="方正仿宋_GBK"/>
          <w:kern w:val="0"/>
          <w:sz w:val="32"/>
          <w:szCs w:val="32"/>
          <w:lang w:val="en-US" w:eastAsia="zh-CN" w:bidi="zh-CN"/>
        </w:rPr>
        <w:t>培养研究</w:t>
      </w:r>
    </w:p>
    <w:p w14:paraId="1EBAD80B">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一流专业点培育的探索与实践</w:t>
      </w:r>
    </w:p>
    <w:p w14:paraId="1BDFD30E">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一流课程的研究与实践</w:t>
      </w:r>
    </w:p>
    <w:p w14:paraId="72AC69A3">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一流教材的研究与实践</w:t>
      </w:r>
    </w:p>
    <w:p w14:paraId="40041ED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学科、专业、课程一体化建设的研究与探索</w:t>
      </w:r>
    </w:p>
    <w:p w14:paraId="0928D19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学科专业技能竞赛与专业能力培养研究</w:t>
      </w:r>
    </w:p>
    <w:p w14:paraId="7D678DFD">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大类招生背景下学科专业课程设置研究</w:t>
      </w:r>
    </w:p>
    <w:p w14:paraId="5BBB10B2">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高校课程体系整体优化与教学内容改革研究</w:t>
      </w:r>
    </w:p>
    <w:p w14:paraId="4A4B2AB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跨学科课程知识图谱建设</w:t>
      </w:r>
    </w:p>
    <w:p w14:paraId="36B37217">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人工智能辅助课程设计与教学资源开发研究</w:t>
      </w:r>
    </w:p>
    <w:p w14:paraId="5A4D3F9C">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智慧学习环境下教材建设与创新研究</w:t>
      </w:r>
    </w:p>
    <w:p w14:paraId="6F6B676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“大思政”课程创新研究</w:t>
      </w:r>
    </w:p>
    <w:p w14:paraId="79814F45">
      <w:pPr>
        <w:autoSpaceDE/>
        <w:autoSpaceDN/>
        <w:adjustRightInd w:val="0"/>
        <w:snapToGrid w:val="0"/>
        <w:spacing w:line="560" w:lineRule="exact"/>
        <w:ind w:firstLine="640" w:firstLineChars="200"/>
        <w:jc w:val="left"/>
        <w:rPr>
          <w:rFonts w:hint="eastAsia" w:ascii="方正黑体_GBK" w:hAnsi="方正黑体_GBK" w:eastAsia="方正黑体_GBK" w:cs="方正黑体_GBK"/>
          <w:kern w:val="0"/>
          <w:sz w:val="32"/>
          <w:szCs w:val="32"/>
          <w:lang w:val="en-US" w:eastAsia="zh-CN" w:bidi="zh-CN"/>
        </w:rPr>
      </w:pPr>
      <w:r>
        <w:rPr>
          <w:rFonts w:hint="eastAsia" w:ascii="方正黑体_GBK" w:hAnsi="方正黑体_GBK" w:eastAsia="方正黑体_GBK" w:cs="方正黑体_GBK"/>
          <w:kern w:val="0"/>
          <w:sz w:val="32"/>
          <w:szCs w:val="32"/>
          <w:lang w:val="en-US" w:bidi="zh-CN"/>
        </w:rPr>
        <w:t>三、教学方法和</w:t>
      </w:r>
      <w:r>
        <w:rPr>
          <w:rFonts w:hint="eastAsia" w:ascii="方正黑体_GBK" w:hAnsi="方正黑体_GBK" w:eastAsia="方正黑体_GBK" w:cs="方正黑体_GBK"/>
          <w:kern w:val="0"/>
          <w:sz w:val="32"/>
          <w:szCs w:val="32"/>
          <w:lang w:val="zh-CN" w:bidi="zh-CN"/>
        </w:rPr>
        <w:t>教学质量评价</w:t>
      </w:r>
      <w:r>
        <w:rPr>
          <w:rFonts w:hint="eastAsia" w:ascii="方正黑体_GBK" w:hAnsi="方正黑体_GBK" w:eastAsia="方正黑体_GBK" w:cs="方正黑体_GBK"/>
          <w:kern w:val="0"/>
          <w:sz w:val="32"/>
          <w:szCs w:val="32"/>
          <w:lang w:val="en-US" w:eastAsia="zh-CN" w:bidi="zh-CN"/>
        </w:rPr>
        <w:t>改革</w:t>
      </w:r>
    </w:p>
    <w:p w14:paraId="768B5381">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基于深度学习、项目学习等理念下的教学模式研究</w:t>
      </w:r>
    </w:p>
    <w:p w14:paraId="31D89DBD">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“互联网+”教学形态的探索与实践</w:t>
      </w:r>
    </w:p>
    <w:p w14:paraId="0E1DFFAC">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教学资源平台建设与管理研究</w:t>
      </w:r>
    </w:p>
    <w:p w14:paraId="27160384">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翻转课堂、混合式课堂等教学模式的实践与探索</w:t>
      </w:r>
    </w:p>
    <w:p w14:paraId="39F2E60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考试方法与手段改革</w:t>
      </w:r>
      <w:r>
        <w:rPr>
          <w:rFonts w:hint="eastAsia" w:ascii="方正仿宋_GBK" w:hAnsi="方正仿宋_GBK" w:eastAsia="方正仿宋_GBK" w:cs="方正仿宋_GBK"/>
          <w:kern w:val="0"/>
          <w:sz w:val="32"/>
          <w:szCs w:val="32"/>
          <w:lang w:val="en-US" w:eastAsia="zh-CN" w:bidi="zh-CN"/>
        </w:rPr>
        <w:t>研究</w:t>
      </w:r>
    </w:p>
    <w:p w14:paraId="078F4D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default" w:ascii="Times New Roman" w:hAnsi="Times New Roman" w:eastAsia="方正仿宋_GBK" w:cs="Times New Roman"/>
          <w:color w:val="000000"/>
          <w:kern w:val="0"/>
          <w:sz w:val="32"/>
          <w:szCs w:val="32"/>
          <w:lang w:val="zh-CN" w:bidi="zh-CN"/>
        </w:rPr>
      </w:pPr>
      <w:r>
        <w:rPr>
          <w:rFonts w:hint="default" w:ascii="Times New Roman" w:hAnsi="Times New Roman" w:eastAsia="方正仿宋_GBK" w:cs="Times New Roman"/>
          <w:color w:val="000000"/>
          <w:kern w:val="0"/>
          <w:sz w:val="32"/>
          <w:szCs w:val="32"/>
          <w:lang w:val="zh-CN" w:bidi="zh-CN"/>
        </w:rPr>
        <w:t>智慧教育背景下AI协同育人机制研究</w:t>
      </w:r>
    </w:p>
    <w:p w14:paraId="057D38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default" w:ascii="Times New Roman" w:hAnsi="Times New Roman" w:eastAsia="方正仿宋_GBK" w:cs="Times New Roman"/>
          <w:color w:val="000000"/>
          <w:kern w:val="0"/>
          <w:sz w:val="32"/>
          <w:szCs w:val="32"/>
          <w:lang w:val="zh-CN" w:bidi="zh-CN"/>
        </w:rPr>
      </w:pPr>
      <w:r>
        <w:rPr>
          <w:rFonts w:hint="default" w:ascii="Times New Roman" w:hAnsi="Times New Roman" w:eastAsia="方正仿宋_GBK" w:cs="Times New Roman"/>
          <w:color w:val="000000"/>
          <w:kern w:val="0"/>
          <w:sz w:val="32"/>
          <w:szCs w:val="32"/>
          <w:lang w:val="zh-CN" w:bidi="zh-CN"/>
        </w:rPr>
        <w:t>人工智能在课堂教学中的应用研究</w:t>
      </w:r>
    </w:p>
    <w:p w14:paraId="427260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default" w:ascii="Times New Roman" w:hAnsi="Times New Roman" w:eastAsia="方正仿宋_GBK" w:cs="Times New Roman"/>
          <w:color w:val="000000"/>
          <w:kern w:val="0"/>
          <w:sz w:val="32"/>
          <w:szCs w:val="32"/>
          <w:lang w:val="zh-CN" w:bidi="zh-CN"/>
        </w:rPr>
      </w:pPr>
      <w:r>
        <w:rPr>
          <w:rFonts w:hint="default" w:ascii="Times New Roman" w:hAnsi="Times New Roman" w:eastAsia="方正仿宋_GBK" w:cs="Times New Roman"/>
          <w:color w:val="000000"/>
          <w:kern w:val="0"/>
          <w:sz w:val="32"/>
          <w:szCs w:val="32"/>
          <w:lang w:val="zh-CN" w:bidi="zh-CN"/>
        </w:rPr>
        <w:t>AI驱动个性化人才培养模式</w:t>
      </w:r>
      <w:r>
        <w:rPr>
          <w:rFonts w:hint="eastAsia" w:ascii="Times New Roman" w:hAnsi="Times New Roman" w:eastAsia="方正仿宋_GBK" w:cs="Times New Roman"/>
          <w:color w:val="000000"/>
          <w:kern w:val="0"/>
          <w:sz w:val="32"/>
          <w:szCs w:val="32"/>
          <w:lang w:val="en-US" w:bidi="zh-CN"/>
        </w:rPr>
        <w:t>研究</w:t>
      </w:r>
    </w:p>
    <w:p w14:paraId="6CB34F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default" w:ascii="Times New Roman" w:hAnsi="Times New Roman" w:eastAsia="方正仿宋_GBK" w:cs="Times New Roman"/>
          <w:color w:val="000000"/>
          <w:kern w:val="0"/>
          <w:sz w:val="32"/>
          <w:szCs w:val="32"/>
          <w:lang w:val="zh-CN" w:bidi="zh-CN"/>
        </w:rPr>
      </w:pPr>
      <w:r>
        <w:rPr>
          <w:rFonts w:hint="default" w:ascii="Times New Roman" w:hAnsi="Times New Roman" w:eastAsia="方正仿宋_GBK" w:cs="Times New Roman"/>
          <w:color w:val="000000"/>
          <w:kern w:val="0"/>
          <w:sz w:val="32"/>
          <w:szCs w:val="32"/>
          <w:lang w:val="zh-CN" w:bidi="zh-CN"/>
        </w:rPr>
        <w:t>AI赋能课程设计与资源开发研究</w:t>
      </w:r>
    </w:p>
    <w:p w14:paraId="4F77B6F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default" w:ascii="Times New Roman" w:hAnsi="Times New Roman" w:eastAsia="方正仿宋_GBK" w:cs="Times New Roman"/>
          <w:color w:val="000000"/>
          <w:kern w:val="0"/>
          <w:sz w:val="32"/>
          <w:szCs w:val="32"/>
          <w:lang w:val="zh-CN" w:bidi="zh-CN"/>
        </w:rPr>
      </w:pPr>
      <w:r>
        <w:rPr>
          <w:rFonts w:hint="default" w:ascii="Times New Roman" w:hAnsi="Times New Roman" w:eastAsia="方正仿宋_GBK" w:cs="Times New Roman"/>
          <w:color w:val="000000"/>
          <w:kern w:val="0"/>
          <w:sz w:val="32"/>
          <w:szCs w:val="32"/>
          <w:lang w:val="zh-CN" w:bidi="zh-CN"/>
        </w:rPr>
        <w:t>AI技术提升职业院校教师教学能力研究</w:t>
      </w:r>
    </w:p>
    <w:p w14:paraId="28DD5D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atLeast"/>
        <w:ind w:left="0" w:leftChars="0" w:right="0" w:rightChars="0" w:firstLine="640" w:firstLineChars="200"/>
        <w:jc w:val="left"/>
        <w:textAlignment w:val="auto"/>
        <w:rPr>
          <w:rFonts w:hint="eastAsia" w:ascii="方正仿宋_GBK" w:hAnsi="方正仿宋_GBK" w:eastAsia="方正仿宋_GBK" w:cs="方正仿宋_GBK"/>
          <w:kern w:val="0"/>
          <w:sz w:val="32"/>
          <w:szCs w:val="32"/>
          <w:lang w:val="en-US" w:eastAsia="zh-CN" w:bidi="zh-CN"/>
        </w:rPr>
      </w:pPr>
      <w:r>
        <w:rPr>
          <w:rFonts w:hint="default" w:ascii="Times New Roman" w:hAnsi="Times New Roman" w:eastAsia="方正仿宋_GBK" w:cs="Times New Roman"/>
          <w:color w:val="000000"/>
          <w:kern w:val="0"/>
          <w:sz w:val="32"/>
          <w:szCs w:val="32"/>
          <w:lang w:val="zh-CN" w:bidi="zh-CN"/>
        </w:rPr>
        <w:t>AI驱动学习行为分析与干预研究</w:t>
      </w:r>
    </w:p>
    <w:p w14:paraId="4E3F4BAC">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基于网络环境下学生自主学习能力的培养与评价</w:t>
      </w:r>
      <w:r>
        <w:rPr>
          <w:rFonts w:hint="eastAsia" w:ascii="方正仿宋_GBK" w:hAnsi="方正仿宋_GBK" w:eastAsia="方正仿宋_GBK" w:cs="方正仿宋_GBK"/>
          <w:kern w:val="0"/>
          <w:sz w:val="32"/>
          <w:szCs w:val="32"/>
          <w:lang w:val="en-US" w:eastAsia="zh-CN" w:bidi="zh-CN"/>
        </w:rPr>
        <w:t>研究</w:t>
      </w:r>
    </w:p>
    <w:p w14:paraId="658A3648">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过程性考核与结果性考核结合的学业考评制度的探索与构建</w:t>
      </w:r>
    </w:p>
    <w:p w14:paraId="40B69887">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学生学业评价体系改革机制研究</w:t>
      </w:r>
    </w:p>
    <w:p w14:paraId="72639F7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建立多样化评价标准体系的探索与实践</w:t>
      </w:r>
    </w:p>
    <w:p w14:paraId="7FD4BB4C">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基于人才自主培养的教育评价体系改革探索</w:t>
      </w:r>
    </w:p>
    <w:p w14:paraId="318E2CA1">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学习行为大数据驱动的形成性评价研究</w:t>
      </w:r>
    </w:p>
    <w:p w14:paraId="748443E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混合式教学中教师角色转变与教学方法创新研究</w:t>
      </w:r>
    </w:p>
    <w:p w14:paraId="7CF5B295">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基于学习效果的混合式教学模式优化研究</w:t>
      </w:r>
    </w:p>
    <w:p w14:paraId="13E767A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智慧教室环境下教学模式的优化与实践</w:t>
      </w:r>
    </w:p>
    <w:p w14:paraId="00BC7B94">
      <w:pPr>
        <w:autoSpaceDE/>
        <w:autoSpaceDN/>
        <w:adjustRightInd w:val="0"/>
        <w:snapToGrid w:val="0"/>
        <w:spacing w:line="560" w:lineRule="exact"/>
        <w:ind w:firstLine="640" w:firstLineChars="200"/>
        <w:jc w:val="left"/>
        <w:rPr>
          <w:rFonts w:ascii="方正黑体_GBK" w:hAnsi="方正黑体_GBK" w:eastAsia="方正黑体_GBK" w:cs="方正黑体_GBK"/>
          <w:kern w:val="0"/>
          <w:sz w:val="32"/>
          <w:szCs w:val="32"/>
          <w:lang w:val="en-US" w:bidi="zh-CN"/>
        </w:rPr>
      </w:pPr>
      <w:r>
        <w:rPr>
          <w:rFonts w:hint="eastAsia" w:ascii="方正黑体_GBK" w:hAnsi="方正黑体_GBK" w:eastAsia="方正黑体_GBK" w:cs="方正黑体_GBK"/>
          <w:kern w:val="0"/>
          <w:sz w:val="32"/>
          <w:szCs w:val="32"/>
          <w:lang w:val="en-US" w:bidi="zh-CN"/>
        </w:rPr>
        <w:t>四、大学生素质教育改革与创新创业教育</w:t>
      </w:r>
    </w:p>
    <w:p w14:paraId="51C2FCEB">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大学生文化素质基地建设的研究与实践</w:t>
      </w:r>
      <w:r>
        <w:rPr>
          <w:rFonts w:hint="eastAsia" w:ascii="方正仿宋_GBK" w:hAnsi="方正仿宋_GBK" w:eastAsia="方正仿宋_GBK" w:cs="方正仿宋_GBK"/>
          <w:kern w:val="0"/>
          <w:sz w:val="32"/>
          <w:szCs w:val="32"/>
          <w:lang w:val="en-US" w:eastAsia="zh-CN" w:bidi="zh-CN"/>
        </w:rPr>
        <w:t>研究</w:t>
      </w:r>
    </w:p>
    <w:p w14:paraId="6D685B1B">
      <w:pPr>
        <w:autoSpaceDE/>
        <w:autoSpaceDN/>
        <w:adjustRightInd w:val="0"/>
        <w:snapToGrid w:val="0"/>
        <w:spacing w:line="560" w:lineRule="exact"/>
        <w:ind w:firstLine="640" w:firstLineChars="200"/>
        <w:jc w:val="left"/>
        <w:rPr>
          <w:rFonts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校园文化建设在培养大学生素质教育中的作用研究</w:t>
      </w:r>
    </w:p>
    <w:p w14:paraId="7B2E93B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大学生创新创业训练项目实施效果研究</w:t>
      </w:r>
    </w:p>
    <w:p w14:paraId="1DE93D74">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bidi="zh-CN"/>
        </w:rPr>
      </w:pPr>
      <w:r>
        <w:rPr>
          <w:rFonts w:hint="eastAsia" w:ascii="方正仿宋_GBK" w:hAnsi="方正仿宋_GBK" w:eastAsia="方正仿宋_GBK" w:cs="方正仿宋_GBK"/>
          <w:kern w:val="0"/>
          <w:sz w:val="32"/>
          <w:szCs w:val="32"/>
          <w:lang w:val="en-US" w:bidi="zh-CN"/>
        </w:rPr>
        <w:t>促进大学生创新创业机制研究与实践</w:t>
      </w:r>
      <w:r>
        <w:rPr>
          <w:rFonts w:hint="eastAsia" w:ascii="方正仿宋_GBK" w:hAnsi="方正仿宋_GBK" w:eastAsia="方正仿宋_GBK" w:cs="方正仿宋_GBK"/>
          <w:kern w:val="0"/>
          <w:sz w:val="32"/>
          <w:szCs w:val="32"/>
          <w:lang w:val="en-US" w:eastAsia="zh-CN" w:bidi="zh-CN"/>
        </w:rPr>
        <w:t>研究</w:t>
      </w:r>
    </w:p>
    <w:p w14:paraId="1084FB2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学生管理改革</w:t>
      </w:r>
      <w:r>
        <w:rPr>
          <w:rFonts w:hint="eastAsia" w:ascii="方正仿宋_GBK" w:hAnsi="方正仿宋_GBK" w:eastAsia="方正仿宋_GBK" w:cs="方正仿宋_GBK"/>
          <w:kern w:val="0"/>
          <w:sz w:val="32"/>
          <w:szCs w:val="32"/>
          <w:lang w:val="en-US" w:eastAsia="zh-CN" w:bidi="zh-CN"/>
        </w:rPr>
        <w:t>实践</w:t>
      </w:r>
      <w:r>
        <w:rPr>
          <w:rFonts w:hint="eastAsia" w:ascii="方正仿宋_GBK" w:hAnsi="方正仿宋_GBK" w:eastAsia="方正仿宋_GBK" w:cs="方正仿宋_GBK"/>
          <w:kern w:val="0"/>
          <w:sz w:val="32"/>
          <w:szCs w:val="32"/>
          <w:lang w:val="en-US" w:bidi="zh-CN"/>
        </w:rPr>
        <w:t>与</w:t>
      </w:r>
      <w:r>
        <w:rPr>
          <w:rFonts w:hint="eastAsia" w:ascii="方正仿宋_GBK" w:hAnsi="方正仿宋_GBK" w:eastAsia="方正仿宋_GBK" w:cs="方正仿宋_GBK"/>
          <w:kern w:val="0"/>
          <w:sz w:val="32"/>
          <w:szCs w:val="32"/>
          <w:lang w:val="en-US" w:eastAsia="zh-CN" w:bidi="zh-CN"/>
        </w:rPr>
        <w:t>研究</w:t>
      </w:r>
    </w:p>
    <w:p w14:paraId="55898EDB">
      <w:pPr>
        <w:autoSpaceDE/>
        <w:autoSpaceDN/>
        <w:adjustRightInd w:val="0"/>
        <w:snapToGrid w:val="0"/>
        <w:spacing w:line="560" w:lineRule="exact"/>
        <w:ind w:firstLine="640" w:firstLineChars="200"/>
        <w:jc w:val="left"/>
        <w:rPr>
          <w:rFonts w:ascii="方正黑体_GBK" w:hAnsi="方正黑体_GBK" w:eastAsia="方正黑体_GBK" w:cs="方正黑体_GBK"/>
          <w:kern w:val="0"/>
          <w:sz w:val="32"/>
          <w:szCs w:val="32"/>
          <w:lang w:val="en-US" w:bidi="zh-CN"/>
        </w:rPr>
      </w:pPr>
      <w:r>
        <w:rPr>
          <w:rFonts w:hint="eastAsia" w:ascii="方正黑体_GBK" w:hAnsi="方正黑体_GBK" w:eastAsia="方正黑体_GBK" w:cs="方正黑体_GBK"/>
          <w:kern w:val="0"/>
          <w:sz w:val="32"/>
          <w:szCs w:val="32"/>
          <w:lang w:val="en-US" w:bidi="zh-CN"/>
        </w:rPr>
        <w:t>五、教学管理队伍与师资队伍建设研究与实践</w:t>
      </w:r>
    </w:p>
    <w:p w14:paraId="7D7D6B6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教师教学能力、工程实践能力提升方法</w:t>
      </w:r>
      <w:r>
        <w:rPr>
          <w:rFonts w:hint="eastAsia" w:ascii="方正仿宋_GBK" w:hAnsi="方正仿宋_GBK" w:eastAsia="方正仿宋_GBK" w:cs="方正仿宋_GBK"/>
          <w:kern w:val="0"/>
          <w:sz w:val="32"/>
          <w:szCs w:val="32"/>
          <w:lang w:val="en-US" w:eastAsia="zh-CN" w:bidi="zh-CN"/>
        </w:rPr>
        <w:t>研究</w:t>
      </w:r>
    </w:p>
    <w:p w14:paraId="50424E48">
      <w:pPr>
        <w:autoSpaceDE/>
        <w:autoSpaceDN/>
        <w:adjustRightInd w:val="0"/>
        <w:snapToGrid w:val="0"/>
        <w:spacing w:line="560" w:lineRule="exact"/>
        <w:ind w:firstLine="640" w:firstLineChars="200"/>
        <w:jc w:val="left"/>
        <w:rPr>
          <w:rFonts w:hint="default"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eastAsia="zh-CN" w:bidi="zh-CN"/>
        </w:rPr>
        <w:t>教学团队建设研究</w:t>
      </w:r>
    </w:p>
    <w:p w14:paraId="5051F51F">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专任教师考核评价体系</w:t>
      </w:r>
      <w:r>
        <w:rPr>
          <w:rFonts w:hint="eastAsia" w:ascii="方正仿宋_GBK" w:hAnsi="方正仿宋_GBK" w:eastAsia="方正仿宋_GBK" w:cs="方正仿宋_GBK"/>
          <w:kern w:val="0"/>
          <w:sz w:val="32"/>
          <w:szCs w:val="32"/>
          <w:lang w:val="en-US" w:eastAsia="zh-CN" w:bidi="zh-CN"/>
        </w:rPr>
        <w:t>研究</w:t>
      </w:r>
    </w:p>
    <w:p w14:paraId="74AEF6B1">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基层教学管理人员培养与考核评价</w:t>
      </w:r>
      <w:r>
        <w:rPr>
          <w:rFonts w:hint="eastAsia" w:ascii="方正仿宋_GBK" w:hAnsi="方正仿宋_GBK" w:eastAsia="方正仿宋_GBK" w:cs="方正仿宋_GBK"/>
          <w:kern w:val="0"/>
          <w:sz w:val="32"/>
          <w:szCs w:val="32"/>
          <w:lang w:val="en-US" w:eastAsia="zh-CN" w:bidi="zh-CN"/>
        </w:rPr>
        <w:t>研究</w:t>
      </w:r>
    </w:p>
    <w:p w14:paraId="28FC8200">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基层教学单位的考核与评价</w:t>
      </w:r>
      <w:r>
        <w:rPr>
          <w:rFonts w:hint="eastAsia" w:ascii="方正仿宋_GBK" w:hAnsi="方正仿宋_GBK" w:eastAsia="方正仿宋_GBK" w:cs="方正仿宋_GBK"/>
          <w:kern w:val="0"/>
          <w:sz w:val="32"/>
          <w:szCs w:val="32"/>
          <w:lang w:val="en-US" w:eastAsia="zh-CN" w:bidi="zh-CN"/>
        </w:rPr>
        <w:t>研究</w:t>
      </w:r>
    </w:p>
    <w:p w14:paraId="1589CAF9">
      <w:pPr>
        <w:autoSpaceDE/>
        <w:autoSpaceDN/>
        <w:adjustRightInd w:val="0"/>
        <w:snapToGrid w:val="0"/>
        <w:spacing w:line="560" w:lineRule="exact"/>
        <w:ind w:firstLine="640" w:firstLineChars="200"/>
        <w:jc w:val="left"/>
        <w:rPr>
          <w:rFonts w:hint="eastAsia" w:ascii="方正仿宋_GBK" w:hAnsi="方正仿宋_GBK" w:eastAsia="方正仿宋_GBK" w:cs="方正仿宋_GBK"/>
          <w:kern w:val="0"/>
          <w:sz w:val="32"/>
          <w:szCs w:val="32"/>
          <w:lang w:val="en-US" w:eastAsia="zh-CN" w:bidi="zh-CN"/>
        </w:rPr>
      </w:pPr>
      <w:r>
        <w:rPr>
          <w:rFonts w:hint="eastAsia" w:ascii="方正仿宋_GBK" w:hAnsi="方正仿宋_GBK" w:eastAsia="方正仿宋_GBK" w:cs="方正仿宋_GBK"/>
          <w:kern w:val="0"/>
          <w:sz w:val="32"/>
          <w:szCs w:val="32"/>
          <w:lang w:val="en-US" w:bidi="zh-CN"/>
        </w:rPr>
        <w:t>高校教师多元评价</w:t>
      </w:r>
      <w:r>
        <w:rPr>
          <w:rFonts w:hint="eastAsia" w:ascii="方正仿宋_GBK" w:hAnsi="方正仿宋_GBK" w:eastAsia="方正仿宋_GBK" w:cs="方正仿宋_GBK"/>
          <w:kern w:val="0"/>
          <w:sz w:val="32"/>
          <w:szCs w:val="32"/>
          <w:lang w:val="en-US" w:eastAsia="zh-CN" w:bidi="zh-CN"/>
        </w:rPr>
        <w:t>研究</w:t>
      </w:r>
    </w:p>
    <w:p w14:paraId="4406DFDE">
      <w:pPr>
        <w:autoSpaceDE/>
        <w:autoSpaceDN/>
        <w:adjustRightInd w:val="0"/>
        <w:snapToGrid w:val="0"/>
        <w:spacing w:line="560" w:lineRule="exact"/>
        <w:ind w:firstLine="640" w:firstLineChars="200"/>
        <w:jc w:val="left"/>
        <w:rPr>
          <w:rFonts w:hint="eastAsia" w:ascii="方正仿宋_GBK" w:hAnsi="等线" w:eastAsia="方正仿宋_GBK"/>
          <w:sz w:val="32"/>
          <w:szCs w:val="32"/>
        </w:rPr>
      </w:pPr>
      <w:r>
        <w:rPr>
          <w:rFonts w:hint="eastAsia" w:ascii="方正仿宋_GBK" w:hAnsi="方正仿宋_GBK" w:eastAsia="方正仿宋_GBK" w:cs="方正仿宋_GBK"/>
          <w:kern w:val="0"/>
          <w:sz w:val="32"/>
          <w:szCs w:val="32"/>
          <w:lang w:val="en-US" w:bidi="zh-CN"/>
        </w:rPr>
        <w:t>高校兼职教师队伍建设</w:t>
      </w:r>
      <w:r>
        <w:rPr>
          <w:rFonts w:hint="eastAsia" w:ascii="方正仿宋_GBK" w:hAnsi="方正仿宋_GBK" w:eastAsia="方正仿宋_GBK" w:cs="方正仿宋_GBK"/>
          <w:kern w:val="0"/>
          <w:sz w:val="32"/>
          <w:szCs w:val="32"/>
          <w:lang w:val="en-US" w:eastAsia="zh-CN" w:bidi="zh-CN"/>
        </w:rPr>
        <w:t>研究</w:t>
      </w:r>
    </w:p>
    <w:p w14:paraId="49F492D2">
      <w:pPr>
        <w:rPr>
          <w:rFonts w:hint="eastAsia"/>
          <w:lang w:val="en-US" w:eastAsia="zh-CN"/>
        </w:rPr>
      </w:pPr>
      <w:r>
        <w:rPr>
          <w:rFonts w:hint="eastAsia"/>
          <w:lang w:val="en-US" w:eastAsia="zh-CN"/>
        </w:rPr>
        <w:br w:type="page"/>
      </w:r>
    </w:p>
    <w:p w14:paraId="43A8EEDC">
      <w:pPr>
        <w:widowControl/>
        <w:spacing w:line="500" w:lineRule="exact"/>
        <w:rPr>
          <w:rFonts w:hint="eastAsia" w:ascii="方正黑体_GBK" w:eastAsia="方正黑体_GBK"/>
          <w:sz w:val="32"/>
          <w:szCs w:val="32"/>
          <w:lang w:eastAsia="zh-CN"/>
        </w:rPr>
      </w:pPr>
      <w:r>
        <w:rPr>
          <w:rFonts w:hint="eastAsia" w:ascii="方正黑体_GBK" w:eastAsia="方正黑体_GBK"/>
          <w:sz w:val="32"/>
          <w:szCs w:val="32"/>
        </w:rPr>
        <w:t>附件</w:t>
      </w:r>
      <w:r>
        <w:rPr>
          <w:rFonts w:hint="eastAsia" w:ascii="方正黑体_GBK" w:eastAsia="方正黑体_GBK"/>
          <w:sz w:val="32"/>
          <w:szCs w:val="32"/>
          <w:lang w:val="en-US" w:eastAsia="zh-CN"/>
        </w:rPr>
        <w:t>2</w:t>
      </w:r>
    </w:p>
    <w:p w14:paraId="53D39EB9">
      <w:pPr>
        <w:pStyle w:val="6"/>
        <w:keepNext w:val="0"/>
        <w:keepLines w:val="0"/>
        <w:pageBreakBefore w:val="0"/>
        <w:widowControl/>
        <w:kinsoku/>
        <w:wordWrap/>
        <w:overflowPunct/>
        <w:topLinePunct w:val="0"/>
        <w:autoSpaceDE/>
        <w:autoSpaceDN/>
        <w:bidi w:val="0"/>
        <w:adjustRightInd/>
        <w:snapToGrid/>
        <w:spacing w:before="157" w:beforeLines="50" w:beforeAutospacing="0" w:after="0" w:afterAutospacing="0" w:line="560" w:lineRule="exact"/>
        <w:jc w:val="center"/>
        <w:textAlignment w:val="auto"/>
        <w:rPr>
          <w:rFonts w:hint="default" w:ascii="方正小标宋_GBK" w:hAnsi="Times New Roman" w:eastAsia="方正小标宋_GBK"/>
          <w:sz w:val="40"/>
          <w:szCs w:val="40"/>
          <w:lang w:val="en-US"/>
        </w:rPr>
      </w:pPr>
      <w:r>
        <w:rPr>
          <w:rFonts w:hint="eastAsia" w:ascii="方正小标宋_GBK" w:hAnsi="Times New Roman" w:eastAsia="方正小标宋_GBK"/>
          <w:sz w:val="40"/>
          <w:szCs w:val="40"/>
          <w:lang w:val="en-US" w:eastAsia="zh-CN"/>
        </w:rPr>
        <w:t>2026年重庆市大足区职业教学改革研究项目申报名额</w:t>
      </w:r>
    </w:p>
    <w:p w14:paraId="49623637">
      <w:pPr>
        <w:spacing w:line="560" w:lineRule="exact"/>
        <w:ind w:firstLine="643" w:firstLineChars="200"/>
        <w:rPr>
          <w:rFonts w:ascii="方正楷体_GBK" w:eastAsia="方正楷体_GBK"/>
          <w:b/>
          <w:sz w:val="32"/>
          <w:szCs w:val="32"/>
        </w:rPr>
      </w:pPr>
    </w:p>
    <w:tbl>
      <w:tblPr>
        <w:tblStyle w:val="8"/>
        <w:tblW w:w="11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4873"/>
        <w:gridCol w:w="2378"/>
        <w:gridCol w:w="2378"/>
        <w:gridCol w:w="953"/>
      </w:tblGrid>
      <w:tr w14:paraId="434C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jc w:val="center"/>
        </w:trPr>
        <w:tc>
          <w:tcPr>
            <w:tcW w:w="0" w:type="auto"/>
            <w:noWrap w:val="0"/>
            <w:vAlign w:val="center"/>
          </w:tcPr>
          <w:p w14:paraId="617B82D5">
            <w:pPr>
              <w:snapToGrid w:val="0"/>
              <w:spacing w:line="240" w:lineRule="auto"/>
              <w:ind w:left="0" w:leftChars="0" w:right="0" w:rightChars="0" w:firstLine="0" w:firstLineChars="0"/>
              <w:jc w:val="center"/>
              <w:rPr>
                <w:rFonts w:hint="default"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序号</w:t>
            </w:r>
          </w:p>
        </w:tc>
        <w:tc>
          <w:tcPr>
            <w:tcW w:w="0" w:type="auto"/>
            <w:noWrap w:val="0"/>
            <w:vAlign w:val="center"/>
          </w:tcPr>
          <w:p w14:paraId="326A8367">
            <w:pPr>
              <w:snapToGrid w:val="0"/>
              <w:spacing w:line="240" w:lineRule="auto"/>
              <w:ind w:left="0" w:leftChars="0" w:right="0" w:rightChars="0" w:firstLine="0" w:firstLineChars="0"/>
              <w:jc w:val="center"/>
              <w:rPr>
                <w:rFonts w:hint="eastAsia"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学校</w:t>
            </w:r>
          </w:p>
        </w:tc>
        <w:tc>
          <w:tcPr>
            <w:tcW w:w="0" w:type="auto"/>
            <w:noWrap w:val="0"/>
            <w:vAlign w:val="center"/>
          </w:tcPr>
          <w:p w14:paraId="4E08FD5B">
            <w:pPr>
              <w:snapToGrid w:val="0"/>
              <w:spacing w:line="240" w:lineRule="auto"/>
              <w:ind w:left="0" w:leftChars="0" w:right="0" w:rightChars="0" w:firstLine="0" w:firstLineChars="0"/>
              <w:jc w:val="center"/>
              <w:rPr>
                <w:rFonts w:hint="default"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重点项目名额</w:t>
            </w:r>
          </w:p>
        </w:tc>
        <w:tc>
          <w:tcPr>
            <w:tcW w:w="0" w:type="auto"/>
            <w:noWrap w:val="0"/>
            <w:vAlign w:val="center"/>
          </w:tcPr>
          <w:p w14:paraId="2DEA6261">
            <w:pPr>
              <w:snapToGrid w:val="0"/>
              <w:spacing w:line="240" w:lineRule="auto"/>
              <w:ind w:left="0" w:leftChars="0" w:right="0" w:rightChars="0" w:firstLine="0" w:firstLineChars="0"/>
              <w:jc w:val="center"/>
              <w:rPr>
                <w:rFonts w:hint="default"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一般项目名额</w:t>
            </w:r>
          </w:p>
        </w:tc>
        <w:tc>
          <w:tcPr>
            <w:tcW w:w="953" w:type="dxa"/>
            <w:noWrap w:val="0"/>
            <w:vAlign w:val="center"/>
          </w:tcPr>
          <w:p w14:paraId="3AA924B7">
            <w:pPr>
              <w:snapToGrid w:val="0"/>
              <w:spacing w:line="240" w:lineRule="auto"/>
              <w:ind w:left="0" w:leftChars="0" w:right="0" w:rightChars="0" w:firstLine="0" w:firstLineChars="0"/>
              <w:jc w:val="center"/>
              <w:rPr>
                <w:rFonts w:hint="eastAsia"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备注</w:t>
            </w:r>
          </w:p>
        </w:tc>
      </w:tr>
      <w:tr w14:paraId="238E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038AEC18">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1</w:t>
            </w:r>
          </w:p>
        </w:tc>
        <w:tc>
          <w:tcPr>
            <w:tcW w:w="0" w:type="auto"/>
            <w:noWrap w:val="0"/>
            <w:vAlign w:val="center"/>
          </w:tcPr>
          <w:p w14:paraId="2062B5C6">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重庆工程学院</w:t>
            </w:r>
          </w:p>
        </w:tc>
        <w:tc>
          <w:tcPr>
            <w:tcW w:w="0" w:type="auto"/>
            <w:noWrap w:val="0"/>
            <w:vAlign w:val="center"/>
          </w:tcPr>
          <w:p w14:paraId="0CD39397">
            <w:pPr>
              <w:snapToGrid w:val="0"/>
              <w:spacing w:line="240" w:lineRule="auto"/>
              <w:ind w:left="0" w:leftChars="0" w:right="0" w:rightChars="0" w:firstLine="0" w:firstLineChars="0"/>
              <w:jc w:val="center"/>
              <w:rPr>
                <w:rFonts w:hint="eastAsia" w:ascii="方正仿宋_GBK" w:hAnsi="等线" w:eastAsia="方正仿宋_GBK"/>
                <w:color w:val="FF0000"/>
                <w:sz w:val="32"/>
                <w:szCs w:val="32"/>
                <w:highlight w:val="none"/>
                <w:vertAlign w:val="baseline"/>
                <w:lang w:val="en-US" w:eastAsia="zh-CN"/>
              </w:rPr>
            </w:pPr>
            <w:r>
              <w:rPr>
                <w:rFonts w:hint="eastAsia" w:ascii="方正仿宋_GBK" w:hAnsi="等线" w:eastAsia="方正仿宋_GBK"/>
                <w:color w:val="FF0000"/>
                <w:sz w:val="32"/>
                <w:szCs w:val="32"/>
                <w:highlight w:val="none"/>
                <w:vertAlign w:val="baseline"/>
                <w:lang w:val="en-US" w:eastAsia="zh-CN"/>
              </w:rPr>
              <w:t>2</w:t>
            </w:r>
          </w:p>
        </w:tc>
        <w:tc>
          <w:tcPr>
            <w:tcW w:w="0" w:type="auto"/>
            <w:noWrap w:val="0"/>
            <w:vAlign w:val="center"/>
          </w:tcPr>
          <w:p w14:paraId="4DCE5F2F">
            <w:pPr>
              <w:snapToGrid w:val="0"/>
              <w:spacing w:line="240" w:lineRule="auto"/>
              <w:ind w:left="0" w:leftChars="0" w:right="0" w:rightChars="0" w:firstLine="0" w:firstLineChars="0"/>
              <w:jc w:val="center"/>
              <w:rPr>
                <w:rFonts w:hint="eastAsia" w:ascii="方正仿宋_GBK" w:hAnsi="等线" w:eastAsia="方正仿宋_GBK"/>
                <w:color w:val="FF0000"/>
                <w:sz w:val="32"/>
                <w:szCs w:val="32"/>
                <w:highlight w:val="none"/>
                <w:vertAlign w:val="baseline"/>
                <w:lang w:val="en-US" w:eastAsia="zh-CN"/>
              </w:rPr>
            </w:pPr>
            <w:r>
              <w:rPr>
                <w:rFonts w:hint="eastAsia" w:ascii="方正仿宋_GBK" w:hAnsi="等线" w:eastAsia="方正仿宋_GBK"/>
                <w:color w:val="FF0000"/>
                <w:sz w:val="32"/>
                <w:szCs w:val="32"/>
                <w:highlight w:val="none"/>
                <w:vertAlign w:val="baseline"/>
                <w:lang w:val="en-US" w:eastAsia="zh-CN"/>
              </w:rPr>
              <w:t>4</w:t>
            </w:r>
          </w:p>
        </w:tc>
        <w:tc>
          <w:tcPr>
            <w:tcW w:w="953" w:type="dxa"/>
            <w:noWrap w:val="0"/>
            <w:vAlign w:val="center"/>
          </w:tcPr>
          <w:p w14:paraId="1B193F62">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71F4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149CD591">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2</w:t>
            </w:r>
          </w:p>
        </w:tc>
        <w:tc>
          <w:tcPr>
            <w:tcW w:w="0" w:type="auto"/>
            <w:noWrap w:val="0"/>
            <w:vAlign w:val="center"/>
          </w:tcPr>
          <w:p w14:paraId="5487B9D9">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重庆电信职业学院</w:t>
            </w:r>
          </w:p>
        </w:tc>
        <w:tc>
          <w:tcPr>
            <w:tcW w:w="0" w:type="auto"/>
            <w:noWrap w:val="0"/>
            <w:vAlign w:val="center"/>
          </w:tcPr>
          <w:p w14:paraId="24EAFB90">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2</w:t>
            </w:r>
          </w:p>
        </w:tc>
        <w:tc>
          <w:tcPr>
            <w:tcW w:w="0" w:type="auto"/>
            <w:noWrap w:val="0"/>
            <w:vAlign w:val="center"/>
          </w:tcPr>
          <w:p w14:paraId="7BD8854E">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4</w:t>
            </w:r>
          </w:p>
        </w:tc>
        <w:tc>
          <w:tcPr>
            <w:tcW w:w="953" w:type="dxa"/>
            <w:noWrap w:val="0"/>
            <w:vAlign w:val="center"/>
          </w:tcPr>
          <w:p w14:paraId="7F162D0F">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2BD7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431D389B">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3</w:t>
            </w:r>
          </w:p>
        </w:tc>
        <w:tc>
          <w:tcPr>
            <w:tcW w:w="0" w:type="auto"/>
            <w:noWrap w:val="0"/>
            <w:vAlign w:val="center"/>
          </w:tcPr>
          <w:p w14:paraId="57F81093">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重庆科技职业学院</w:t>
            </w:r>
          </w:p>
        </w:tc>
        <w:tc>
          <w:tcPr>
            <w:tcW w:w="0" w:type="auto"/>
            <w:noWrap w:val="0"/>
            <w:vAlign w:val="center"/>
          </w:tcPr>
          <w:p w14:paraId="02705481">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2</w:t>
            </w:r>
          </w:p>
        </w:tc>
        <w:tc>
          <w:tcPr>
            <w:tcW w:w="0" w:type="auto"/>
            <w:noWrap w:val="0"/>
            <w:vAlign w:val="center"/>
          </w:tcPr>
          <w:p w14:paraId="556F6A2A">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4</w:t>
            </w:r>
          </w:p>
        </w:tc>
        <w:tc>
          <w:tcPr>
            <w:tcW w:w="953" w:type="dxa"/>
            <w:noWrap w:val="0"/>
            <w:vAlign w:val="center"/>
          </w:tcPr>
          <w:p w14:paraId="24FB3B5C">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0068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0731304E">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4</w:t>
            </w:r>
          </w:p>
        </w:tc>
        <w:tc>
          <w:tcPr>
            <w:tcW w:w="0" w:type="auto"/>
            <w:noWrap w:val="0"/>
            <w:vAlign w:val="center"/>
          </w:tcPr>
          <w:p w14:paraId="43DA350E">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重庆健康职业学院</w:t>
            </w:r>
          </w:p>
        </w:tc>
        <w:tc>
          <w:tcPr>
            <w:tcW w:w="0" w:type="auto"/>
            <w:noWrap w:val="0"/>
            <w:vAlign w:val="center"/>
          </w:tcPr>
          <w:p w14:paraId="585016AB">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2</w:t>
            </w:r>
          </w:p>
        </w:tc>
        <w:tc>
          <w:tcPr>
            <w:tcW w:w="0" w:type="auto"/>
            <w:noWrap w:val="0"/>
            <w:vAlign w:val="center"/>
          </w:tcPr>
          <w:p w14:paraId="11A2AB6B">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4</w:t>
            </w:r>
          </w:p>
        </w:tc>
        <w:tc>
          <w:tcPr>
            <w:tcW w:w="953" w:type="dxa"/>
            <w:noWrap w:val="0"/>
            <w:vAlign w:val="center"/>
          </w:tcPr>
          <w:p w14:paraId="227E7D9D">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23A1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319E7518">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5</w:t>
            </w:r>
          </w:p>
        </w:tc>
        <w:tc>
          <w:tcPr>
            <w:tcW w:w="0" w:type="auto"/>
            <w:noWrap w:val="0"/>
            <w:vAlign w:val="center"/>
          </w:tcPr>
          <w:p w14:paraId="4DB3F1F7">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重庆资源与环境保护职业学院</w:t>
            </w:r>
          </w:p>
        </w:tc>
        <w:tc>
          <w:tcPr>
            <w:tcW w:w="0" w:type="auto"/>
            <w:noWrap w:val="0"/>
            <w:vAlign w:val="center"/>
          </w:tcPr>
          <w:p w14:paraId="59FF3393">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2</w:t>
            </w:r>
          </w:p>
        </w:tc>
        <w:tc>
          <w:tcPr>
            <w:tcW w:w="0" w:type="auto"/>
            <w:noWrap w:val="0"/>
            <w:vAlign w:val="center"/>
          </w:tcPr>
          <w:p w14:paraId="38CF4DA2">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4</w:t>
            </w:r>
          </w:p>
        </w:tc>
        <w:tc>
          <w:tcPr>
            <w:tcW w:w="953" w:type="dxa"/>
            <w:noWrap w:val="0"/>
            <w:vAlign w:val="center"/>
          </w:tcPr>
          <w:p w14:paraId="258221A9">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2B5BA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03B5FB6F">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6</w:t>
            </w:r>
          </w:p>
        </w:tc>
        <w:tc>
          <w:tcPr>
            <w:tcW w:w="0" w:type="auto"/>
            <w:noWrap w:val="0"/>
            <w:vAlign w:val="center"/>
          </w:tcPr>
          <w:p w14:paraId="5603A310">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重庆大足职业教育中心</w:t>
            </w:r>
          </w:p>
        </w:tc>
        <w:tc>
          <w:tcPr>
            <w:tcW w:w="0" w:type="auto"/>
            <w:noWrap w:val="0"/>
            <w:vAlign w:val="center"/>
          </w:tcPr>
          <w:p w14:paraId="1A2B884B">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1</w:t>
            </w:r>
          </w:p>
        </w:tc>
        <w:tc>
          <w:tcPr>
            <w:tcW w:w="0" w:type="auto"/>
            <w:noWrap w:val="0"/>
            <w:vAlign w:val="center"/>
          </w:tcPr>
          <w:p w14:paraId="3F780271">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2</w:t>
            </w:r>
          </w:p>
        </w:tc>
        <w:tc>
          <w:tcPr>
            <w:tcW w:w="953" w:type="dxa"/>
            <w:noWrap w:val="0"/>
            <w:vAlign w:val="center"/>
          </w:tcPr>
          <w:p w14:paraId="34B798FF">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4EBB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noWrap w:val="0"/>
            <w:vAlign w:val="center"/>
          </w:tcPr>
          <w:p w14:paraId="1B1FD85E">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7</w:t>
            </w:r>
          </w:p>
        </w:tc>
        <w:tc>
          <w:tcPr>
            <w:tcW w:w="0" w:type="auto"/>
            <w:noWrap w:val="0"/>
            <w:vAlign w:val="center"/>
          </w:tcPr>
          <w:p w14:paraId="2D421DBE">
            <w:pPr>
              <w:snapToGrid w:val="0"/>
              <w:spacing w:line="240" w:lineRule="auto"/>
              <w:ind w:left="0" w:leftChars="0" w:right="0" w:rightChars="0" w:firstLine="0" w:firstLineChars="0"/>
              <w:jc w:val="center"/>
              <w:rPr>
                <w:rFonts w:hint="default" w:ascii="方正仿宋_GBK" w:hAnsi="等线" w:eastAsia="方正仿宋_GBK"/>
                <w:sz w:val="32"/>
                <w:szCs w:val="32"/>
                <w:vertAlign w:val="baseline"/>
                <w:lang w:val="en-US" w:eastAsia="zh-CN"/>
              </w:rPr>
            </w:pPr>
            <w:r>
              <w:rPr>
                <w:rFonts w:hint="eastAsia" w:ascii="方正仿宋_GBK" w:hAnsi="等线" w:eastAsia="方正仿宋_GBK"/>
                <w:sz w:val="32"/>
                <w:szCs w:val="32"/>
                <w:vertAlign w:val="baseline"/>
                <w:lang w:val="en-US" w:eastAsia="zh-CN"/>
              </w:rPr>
              <w:t>重庆市卫生技师学院</w:t>
            </w:r>
          </w:p>
        </w:tc>
        <w:tc>
          <w:tcPr>
            <w:tcW w:w="0" w:type="auto"/>
            <w:noWrap w:val="0"/>
            <w:vAlign w:val="center"/>
          </w:tcPr>
          <w:p w14:paraId="3CECEFCF">
            <w:pPr>
              <w:snapToGrid w:val="0"/>
              <w:spacing w:line="240" w:lineRule="auto"/>
              <w:ind w:left="0" w:leftChars="0" w:right="0" w:rightChars="0" w:firstLine="0" w:firstLineChars="0"/>
              <w:jc w:val="center"/>
              <w:rPr>
                <w:rFonts w:hint="default"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1</w:t>
            </w:r>
          </w:p>
        </w:tc>
        <w:tc>
          <w:tcPr>
            <w:tcW w:w="0" w:type="auto"/>
            <w:noWrap w:val="0"/>
            <w:vAlign w:val="center"/>
          </w:tcPr>
          <w:p w14:paraId="55C3FEAD">
            <w:pPr>
              <w:snapToGrid w:val="0"/>
              <w:spacing w:line="240" w:lineRule="auto"/>
              <w:ind w:left="0" w:leftChars="0" w:right="0" w:rightChars="0" w:firstLine="0" w:firstLineChars="0"/>
              <w:jc w:val="center"/>
              <w:rPr>
                <w:rFonts w:hint="eastAsia" w:ascii="方正仿宋_GBK" w:hAnsi="等线" w:eastAsia="方正仿宋_GBK"/>
                <w:color w:val="FF0000"/>
                <w:sz w:val="32"/>
                <w:szCs w:val="32"/>
                <w:vertAlign w:val="baseline"/>
                <w:lang w:val="en-US" w:eastAsia="zh-CN"/>
              </w:rPr>
            </w:pPr>
            <w:r>
              <w:rPr>
                <w:rFonts w:hint="eastAsia" w:ascii="方正仿宋_GBK" w:hAnsi="等线" w:eastAsia="方正仿宋_GBK"/>
                <w:color w:val="FF0000"/>
                <w:sz w:val="32"/>
                <w:szCs w:val="32"/>
                <w:vertAlign w:val="baseline"/>
                <w:lang w:val="en-US" w:eastAsia="zh-CN"/>
              </w:rPr>
              <w:t>1</w:t>
            </w:r>
          </w:p>
        </w:tc>
        <w:tc>
          <w:tcPr>
            <w:tcW w:w="953" w:type="dxa"/>
            <w:noWrap w:val="0"/>
            <w:vAlign w:val="center"/>
          </w:tcPr>
          <w:p w14:paraId="4C64B80D">
            <w:pPr>
              <w:snapToGrid w:val="0"/>
              <w:spacing w:line="240" w:lineRule="auto"/>
              <w:ind w:left="0" w:leftChars="0" w:right="0" w:rightChars="0" w:firstLine="0" w:firstLineChars="0"/>
              <w:jc w:val="center"/>
              <w:rPr>
                <w:rFonts w:hint="eastAsia" w:ascii="方正仿宋_GBK" w:hAnsi="等线" w:eastAsia="方正仿宋_GBK"/>
                <w:sz w:val="32"/>
                <w:szCs w:val="32"/>
                <w:vertAlign w:val="baseline"/>
              </w:rPr>
            </w:pPr>
          </w:p>
        </w:tc>
      </w:tr>
      <w:tr w14:paraId="5761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5829" w:type="dxa"/>
            <w:gridSpan w:val="2"/>
            <w:noWrap w:val="0"/>
            <w:vAlign w:val="center"/>
          </w:tcPr>
          <w:p w14:paraId="1CE6CC35">
            <w:pPr>
              <w:snapToGrid w:val="0"/>
              <w:spacing w:line="240" w:lineRule="auto"/>
              <w:ind w:left="0" w:leftChars="0" w:right="0" w:rightChars="0" w:firstLine="0" w:firstLineChars="0"/>
              <w:jc w:val="center"/>
              <w:rPr>
                <w:rFonts w:hint="default" w:ascii="方正仿宋_GBK" w:hAnsi="等线" w:eastAsia="方正仿宋_GBK"/>
                <w:b/>
                <w:sz w:val="32"/>
                <w:szCs w:val="32"/>
                <w:vertAlign w:val="baseline"/>
                <w:lang w:val="en-US" w:eastAsia="zh-CN"/>
              </w:rPr>
            </w:pPr>
            <w:r>
              <w:rPr>
                <w:rFonts w:hint="eastAsia" w:ascii="方正仿宋_GBK" w:hAnsi="等线" w:eastAsia="方正仿宋_GBK"/>
                <w:b/>
                <w:sz w:val="32"/>
                <w:szCs w:val="32"/>
                <w:vertAlign w:val="baseline"/>
                <w:lang w:val="en-US" w:eastAsia="zh-CN"/>
              </w:rPr>
              <w:t>合计</w:t>
            </w:r>
          </w:p>
        </w:tc>
        <w:tc>
          <w:tcPr>
            <w:tcW w:w="2378" w:type="dxa"/>
            <w:noWrap w:val="0"/>
            <w:vAlign w:val="center"/>
          </w:tcPr>
          <w:p w14:paraId="41B95277">
            <w:pPr>
              <w:snapToGrid w:val="0"/>
              <w:spacing w:line="240" w:lineRule="auto"/>
              <w:ind w:left="0" w:leftChars="0" w:right="0" w:rightChars="0" w:firstLine="0" w:firstLineChars="0"/>
              <w:jc w:val="center"/>
              <w:rPr>
                <w:rFonts w:hint="default" w:ascii="方正仿宋_GBK" w:hAnsi="等线" w:eastAsia="方正仿宋_GBK"/>
                <w:b/>
                <w:color w:val="FF0000"/>
                <w:sz w:val="32"/>
                <w:szCs w:val="32"/>
                <w:vertAlign w:val="baseline"/>
                <w:lang w:val="en-US" w:eastAsia="zh-CN"/>
              </w:rPr>
            </w:pPr>
            <w:r>
              <w:rPr>
                <w:rFonts w:hint="eastAsia" w:ascii="方正仿宋_GBK" w:hAnsi="等线" w:eastAsia="方正仿宋_GBK"/>
                <w:b/>
                <w:color w:val="FF0000"/>
                <w:sz w:val="32"/>
                <w:szCs w:val="32"/>
                <w:vertAlign w:val="baseline"/>
                <w:lang w:val="en-US" w:eastAsia="zh-CN"/>
              </w:rPr>
              <w:t>10</w:t>
            </w:r>
          </w:p>
        </w:tc>
        <w:tc>
          <w:tcPr>
            <w:tcW w:w="2378" w:type="dxa"/>
            <w:noWrap w:val="0"/>
            <w:vAlign w:val="center"/>
          </w:tcPr>
          <w:p w14:paraId="1383AF62">
            <w:pPr>
              <w:snapToGrid w:val="0"/>
              <w:spacing w:line="240" w:lineRule="auto"/>
              <w:ind w:left="0" w:leftChars="0" w:right="0" w:rightChars="0" w:firstLine="0" w:firstLineChars="0"/>
              <w:jc w:val="center"/>
              <w:rPr>
                <w:rFonts w:hint="default" w:ascii="方正仿宋_GBK" w:hAnsi="等线" w:eastAsia="方正仿宋_GBK"/>
                <w:b/>
                <w:color w:val="FF0000"/>
                <w:sz w:val="32"/>
                <w:szCs w:val="32"/>
                <w:vertAlign w:val="baseline"/>
                <w:lang w:val="en-US" w:eastAsia="zh-CN"/>
              </w:rPr>
            </w:pPr>
            <w:r>
              <w:rPr>
                <w:rFonts w:hint="eastAsia" w:ascii="方正仿宋_GBK" w:hAnsi="等线" w:eastAsia="方正仿宋_GBK"/>
                <w:b/>
                <w:color w:val="FF0000"/>
                <w:sz w:val="32"/>
                <w:szCs w:val="32"/>
                <w:vertAlign w:val="baseline"/>
                <w:lang w:val="en-US" w:eastAsia="zh-CN"/>
              </w:rPr>
              <w:t>20</w:t>
            </w:r>
          </w:p>
        </w:tc>
        <w:tc>
          <w:tcPr>
            <w:tcW w:w="953" w:type="dxa"/>
            <w:noWrap w:val="0"/>
            <w:vAlign w:val="center"/>
          </w:tcPr>
          <w:p w14:paraId="0086AC65">
            <w:pPr>
              <w:snapToGrid w:val="0"/>
              <w:spacing w:line="240" w:lineRule="auto"/>
              <w:ind w:left="0" w:leftChars="0" w:right="0" w:rightChars="0" w:firstLine="0" w:firstLineChars="0"/>
              <w:jc w:val="center"/>
              <w:rPr>
                <w:rFonts w:hint="eastAsia" w:ascii="方正仿宋_GBK" w:hAnsi="等线" w:eastAsia="方正仿宋_GBK"/>
                <w:b/>
                <w:sz w:val="32"/>
                <w:szCs w:val="32"/>
                <w:vertAlign w:val="baseline"/>
              </w:rPr>
            </w:pPr>
          </w:p>
        </w:tc>
      </w:tr>
    </w:tbl>
    <w:p w14:paraId="77D0A675">
      <w:pPr>
        <w:spacing w:line="560" w:lineRule="exact"/>
        <w:ind w:firstLine="640" w:firstLineChars="200"/>
        <w:rPr>
          <w:rFonts w:hint="eastAsia" w:ascii="方正仿宋_GBK" w:hAnsi="等线" w:eastAsia="方正仿宋_GBK"/>
          <w:sz w:val="32"/>
          <w:szCs w:val="32"/>
        </w:rPr>
      </w:pPr>
    </w:p>
    <w:p w14:paraId="358F555B">
      <w:pPr>
        <w:rPr>
          <w:rFonts w:hint="eastAsia"/>
          <w:lang w:val="en-US" w:eastAsia="zh-CN"/>
        </w:rPr>
      </w:pPr>
      <w:r>
        <w:rPr>
          <w:rFonts w:hint="eastAsia"/>
          <w:lang w:val="en-US" w:eastAsia="zh-CN"/>
        </w:rPr>
        <w:br w:type="page"/>
      </w:r>
    </w:p>
    <w:p w14:paraId="756FA677">
      <w:pPr>
        <w:spacing w:line="600" w:lineRule="exact"/>
        <w:rPr>
          <w:rFonts w:hint="eastAsia" w:ascii="Times New Roman" w:hAnsi="Times New Roman" w:eastAsia="方正黑体_GBK"/>
          <w:bCs/>
          <w:sz w:val="32"/>
          <w:szCs w:val="32"/>
          <w:lang w:eastAsia="zh-CN"/>
        </w:rPr>
      </w:pPr>
      <w:r>
        <w:rPr>
          <w:rFonts w:hint="eastAsia" w:ascii="Times New Roman" w:hAnsi="Times New Roman" w:eastAsia="方正黑体_GBK"/>
          <w:bCs/>
          <w:sz w:val="32"/>
          <w:szCs w:val="32"/>
        </w:rPr>
        <w:t>附件</w:t>
      </w:r>
      <w:r>
        <w:rPr>
          <w:rFonts w:hint="eastAsia" w:ascii="Times New Roman" w:hAnsi="Times New Roman" w:eastAsia="方正黑体_GBK"/>
          <w:bCs/>
          <w:sz w:val="32"/>
          <w:szCs w:val="32"/>
          <w:lang w:val="en-US" w:eastAsia="zh-CN"/>
        </w:rPr>
        <w:t>3</w:t>
      </w:r>
    </w:p>
    <w:p w14:paraId="0408D88E">
      <w:pPr>
        <w:tabs>
          <w:tab w:val="left" w:pos="2423"/>
        </w:tabs>
        <w:spacing w:line="600" w:lineRule="exact"/>
        <w:rPr>
          <w:rFonts w:ascii="Times New Roman" w:hAnsi="Times New Roman" w:eastAsia="仿宋_GB2312"/>
          <w:kern w:val="0"/>
          <w:sz w:val="32"/>
          <w:szCs w:val="32"/>
        </w:rPr>
      </w:pPr>
    </w:p>
    <w:p w14:paraId="4056D3E0">
      <w:pPr>
        <w:jc w:val="center"/>
        <w:rPr>
          <w:rFonts w:ascii="Times New Roman" w:hAnsi="Times New Roman" w:eastAsia="黑体"/>
          <w:sz w:val="52"/>
          <w:szCs w:val="24"/>
        </w:rPr>
      </w:pPr>
    </w:p>
    <w:p w14:paraId="3C5680B1">
      <w:pPr>
        <w:spacing w:before="240" w:beforeLines="100" w:line="276" w:lineRule="auto"/>
        <w:jc w:val="center"/>
        <w:rPr>
          <w:rFonts w:ascii="Times New Roman" w:hAnsi="Times New Roman" w:eastAsia="黑体"/>
          <w:sz w:val="52"/>
          <w:szCs w:val="24"/>
        </w:rPr>
      </w:pPr>
      <w:r>
        <w:rPr>
          <w:rFonts w:ascii="Times New Roman" w:hAnsi="Times New Roman" w:eastAsia="黑体"/>
          <w:sz w:val="52"/>
          <w:szCs w:val="24"/>
        </w:rPr>
        <w:t>重庆市</w:t>
      </w:r>
      <w:r>
        <w:rPr>
          <w:rFonts w:hint="eastAsia" w:ascii="Times New Roman" w:hAnsi="Times New Roman" w:eastAsia="黑体"/>
          <w:sz w:val="52"/>
          <w:szCs w:val="24"/>
          <w:lang w:eastAsia="zh-CN"/>
        </w:rPr>
        <w:t>大足区</w:t>
      </w:r>
      <w:r>
        <w:rPr>
          <w:rFonts w:ascii="Times New Roman" w:hAnsi="Times New Roman" w:eastAsia="黑体"/>
          <w:sz w:val="52"/>
          <w:szCs w:val="24"/>
        </w:rPr>
        <w:t>教育教学改革研究项目</w:t>
      </w:r>
    </w:p>
    <w:p w14:paraId="6E2769E8">
      <w:pPr>
        <w:spacing w:line="276" w:lineRule="auto"/>
        <w:jc w:val="center"/>
        <w:rPr>
          <w:rFonts w:ascii="Times New Roman" w:hAnsi="Times New Roman" w:eastAsia="华文新魏"/>
          <w:bCs/>
          <w:sz w:val="96"/>
          <w:szCs w:val="24"/>
        </w:rPr>
      </w:pPr>
      <w:r>
        <w:rPr>
          <w:rFonts w:ascii="Times New Roman" w:hAnsi="Times New Roman" w:eastAsia="华文新魏"/>
          <w:bCs/>
          <w:sz w:val="96"/>
          <w:szCs w:val="24"/>
        </w:rPr>
        <w:t>立项申请书</w:t>
      </w:r>
    </w:p>
    <w:tbl>
      <w:tblPr>
        <w:tblStyle w:val="7"/>
        <w:tblW w:w="0" w:type="auto"/>
        <w:jc w:val="center"/>
        <w:tblLayout w:type="fixed"/>
        <w:tblCellMar>
          <w:top w:w="0" w:type="dxa"/>
          <w:left w:w="108" w:type="dxa"/>
          <w:bottom w:w="0" w:type="dxa"/>
          <w:right w:w="108" w:type="dxa"/>
        </w:tblCellMar>
      </w:tblPr>
      <w:tblGrid>
        <w:gridCol w:w="1843"/>
        <w:gridCol w:w="5518"/>
      </w:tblGrid>
      <w:tr w14:paraId="78E4D0F6">
        <w:tblPrEx>
          <w:tblCellMar>
            <w:top w:w="0" w:type="dxa"/>
            <w:left w:w="108" w:type="dxa"/>
            <w:bottom w:w="0" w:type="dxa"/>
            <w:right w:w="108" w:type="dxa"/>
          </w:tblCellMar>
        </w:tblPrEx>
        <w:trPr>
          <w:trHeight w:val="737" w:hRule="atLeast"/>
          <w:jc w:val="center"/>
        </w:trPr>
        <w:tc>
          <w:tcPr>
            <w:tcW w:w="1843" w:type="dxa"/>
            <w:noWrap w:val="0"/>
            <w:vAlign w:val="top"/>
          </w:tcPr>
          <w:p w14:paraId="02E83F75">
            <w:pPr>
              <w:spacing w:line="600" w:lineRule="exact"/>
              <w:jc w:val="center"/>
              <w:rPr>
                <w:rFonts w:ascii="Times New Roman" w:hAnsi="Times New Roman" w:eastAsia="黑体"/>
                <w:sz w:val="32"/>
                <w:szCs w:val="32"/>
              </w:rPr>
            </w:pPr>
            <w:r>
              <w:rPr>
                <w:rFonts w:ascii="Times New Roman" w:hAnsi="Times New Roman" w:eastAsia="黑体"/>
                <w:sz w:val="32"/>
                <w:szCs w:val="32"/>
              </w:rPr>
              <w:t>项目名称：</w:t>
            </w:r>
          </w:p>
        </w:tc>
        <w:tc>
          <w:tcPr>
            <w:tcW w:w="5518" w:type="dxa"/>
            <w:noWrap w:val="0"/>
            <w:vAlign w:val="top"/>
          </w:tcPr>
          <w:p w14:paraId="40924411">
            <w:pPr>
              <w:spacing w:line="600" w:lineRule="exact"/>
              <w:rPr>
                <w:rFonts w:ascii="Times New Roman" w:hAnsi="Times New Roman" w:eastAsia="仿宋_GB2312"/>
                <w:sz w:val="32"/>
                <w:szCs w:val="32"/>
              </w:rPr>
            </w:pPr>
          </w:p>
        </w:tc>
      </w:tr>
      <w:tr w14:paraId="4A181666">
        <w:tblPrEx>
          <w:tblCellMar>
            <w:top w:w="0" w:type="dxa"/>
            <w:left w:w="108" w:type="dxa"/>
            <w:bottom w:w="0" w:type="dxa"/>
            <w:right w:w="108" w:type="dxa"/>
          </w:tblCellMar>
        </w:tblPrEx>
        <w:trPr>
          <w:trHeight w:val="737" w:hRule="atLeast"/>
          <w:jc w:val="center"/>
        </w:trPr>
        <w:tc>
          <w:tcPr>
            <w:tcW w:w="1843" w:type="dxa"/>
            <w:noWrap w:val="0"/>
            <w:vAlign w:val="top"/>
          </w:tcPr>
          <w:p w14:paraId="4EF72067">
            <w:pPr>
              <w:spacing w:line="600" w:lineRule="exact"/>
              <w:jc w:val="center"/>
              <w:rPr>
                <w:rFonts w:ascii="Times New Roman" w:hAnsi="Times New Roman" w:eastAsia="黑体"/>
                <w:sz w:val="32"/>
                <w:szCs w:val="32"/>
              </w:rPr>
            </w:pPr>
            <w:r>
              <w:rPr>
                <w:rFonts w:ascii="Times New Roman" w:hAnsi="Times New Roman" w:eastAsia="黑体"/>
                <w:sz w:val="32"/>
                <w:szCs w:val="32"/>
              </w:rPr>
              <w:t>项目</w:t>
            </w:r>
            <w:r>
              <w:rPr>
                <w:rFonts w:hint="eastAsia" w:ascii="Times New Roman" w:hAnsi="Times New Roman" w:eastAsia="黑体"/>
                <w:sz w:val="32"/>
                <w:szCs w:val="32"/>
              </w:rPr>
              <w:t>类别</w:t>
            </w:r>
            <w:r>
              <w:rPr>
                <w:rFonts w:ascii="Times New Roman" w:hAnsi="Times New Roman" w:eastAsia="黑体"/>
                <w:sz w:val="32"/>
                <w:szCs w:val="32"/>
              </w:rPr>
              <w:t>：</w:t>
            </w:r>
          </w:p>
        </w:tc>
        <w:tc>
          <w:tcPr>
            <w:tcW w:w="5518" w:type="dxa"/>
            <w:noWrap w:val="0"/>
            <w:vAlign w:val="top"/>
          </w:tcPr>
          <w:p w14:paraId="1697069B">
            <w:pPr>
              <w:spacing w:line="600" w:lineRule="exact"/>
              <w:rPr>
                <w:rFonts w:ascii="Times New Roman" w:hAnsi="Times New Roman" w:eastAsia="仿宋_GB2312"/>
                <w:sz w:val="32"/>
                <w:szCs w:val="32"/>
              </w:rPr>
            </w:pPr>
          </w:p>
        </w:tc>
      </w:tr>
      <w:tr w14:paraId="63C7F036">
        <w:tblPrEx>
          <w:tblCellMar>
            <w:top w:w="0" w:type="dxa"/>
            <w:left w:w="108" w:type="dxa"/>
            <w:bottom w:w="0" w:type="dxa"/>
            <w:right w:w="108" w:type="dxa"/>
          </w:tblCellMar>
        </w:tblPrEx>
        <w:trPr>
          <w:trHeight w:val="737" w:hRule="atLeast"/>
          <w:jc w:val="center"/>
        </w:trPr>
        <w:tc>
          <w:tcPr>
            <w:tcW w:w="1843" w:type="dxa"/>
            <w:noWrap w:val="0"/>
            <w:vAlign w:val="top"/>
          </w:tcPr>
          <w:p w14:paraId="7C079093">
            <w:pPr>
              <w:spacing w:line="600" w:lineRule="exact"/>
              <w:rPr>
                <w:rFonts w:ascii="Times New Roman" w:hAnsi="Times New Roman" w:eastAsia="黑体"/>
                <w:sz w:val="32"/>
                <w:szCs w:val="32"/>
              </w:rPr>
            </w:pPr>
            <w:r>
              <w:rPr>
                <w:rFonts w:hint="eastAsia" w:ascii="Times New Roman" w:hAnsi="Times New Roman" w:eastAsia="黑体"/>
                <w:sz w:val="32"/>
                <w:szCs w:val="32"/>
              </w:rPr>
              <w:t>项目层次：</w:t>
            </w:r>
          </w:p>
        </w:tc>
        <w:tc>
          <w:tcPr>
            <w:tcW w:w="5518" w:type="dxa"/>
            <w:noWrap w:val="0"/>
            <w:vAlign w:val="top"/>
          </w:tcPr>
          <w:p w14:paraId="15B77923">
            <w:pPr>
              <w:spacing w:line="600" w:lineRule="exact"/>
              <w:rPr>
                <w:rFonts w:ascii="Times New Roman" w:hAnsi="Times New Roman" w:eastAsia="仿宋_GB2312"/>
                <w:sz w:val="32"/>
                <w:szCs w:val="32"/>
              </w:rPr>
            </w:pPr>
          </w:p>
        </w:tc>
      </w:tr>
      <w:tr w14:paraId="280EFB92">
        <w:tblPrEx>
          <w:tblCellMar>
            <w:top w:w="0" w:type="dxa"/>
            <w:left w:w="108" w:type="dxa"/>
            <w:bottom w:w="0" w:type="dxa"/>
            <w:right w:w="108" w:type="dxa"/>
          </w:tblCellMar>
        </w:tblPrEx>
        <w:trPr>
          <w:trHeight w:val="737" w:hRule="atLeast"/>
          <w:jc w:val="center"/>
        </w:trPr>
        <w:tc>
          <w:tcPr>
            <w:tcW w:w="1843" w:type="dxa"/>
            <w:noWrap w:val="0"/>
            <w:vAlign w:val="top"/>
          </w:tcPr>
          <w:p w14:paraId="53C234AA">
            <w:pPr>
              <w:spacing w:line="600" w:lineRule="exact"/>
              <w:jc w:val="center"/>
              <w:rPr>
                <w:rFonts w:ascii="Times New Roman" w:hAnsi="Times New Roman" w:eastAsia="黑体"/>
                <w:sz w:val="32"/>
                <w:szCs w:val="32"/>
              </w:rPr>
            </w:pPr>
            <w:r>
              <w:rPr>
                <w:rFonts w:ascii="Times New Roman" w:hAnsi="Times New Roman" w:eastAsia="黑体"/>
                <w:sz w:val="32"/>
                <w:szCs w:val="32"/>
              </w:rPr>
              <w:t>申</w:t>
            </w:r>
            <w:r>
              <w:rPr>
                <w:rFonts w:hint="eastAsia" w:ascii="Times New Roman" w:hAnsi="Times New Roman" w:eastAsia="黑体"/>
                <w:sz w:val="32"/>
                <w:szCs w:val="32"/>
              </w:rPr>
              <w:t xml:space="preserve"> </w:t>
            </w:r>
            <w:r>
              <w:rPr>
                <w:rFonts w:ascii="Times New Roman" w:hAnsi="Times New Roman" w:eastAsia="黑体"/>
                <w:sz w:val="32"/>
                <w:szCs w:val="32"/>
              </w:rPr>
              <w:t>请</w:t>
            </w:r>
            <w:r>
              <w:rPr>
                <w:rFonts w:hint="eastAsia" w:ascii="Times New Roman" w:hAnsi="Times New Roman" w:eastAsia="黑体"/>
                <w:sz w:val="32"/>
                <w:szCs w:val="32"/>
              </w:rPr>
              <w:t xml:space="preserve"> </w:t>
            </w:r>
            <w:r>
              <w:rPr>
                <w:rFonts w:ascii="Times New Roman" w:hAnsi="Times New Roman" w:eastAsia="黑体"/>
                <w:sz w:val="32"/>
                <w:szCs w:val="32"/>
              </w:rPr>
              <w:t>人：</w:t>
            </w:r>
          </w:p>
        </w:tc>
        <w:tc>
          <w:tcPr>
            <w:tcW w:w="5518" w:type="dxa"/>
            <w:noWrap w:val="0"/>
            <w:vAlign w:val="top"/>
          </w:tcPr>
          <w:p w14:paraId="1E246993">
            <w:pPr>
              <w:spacing w:line="600" w:lineRule="exact"/>
              <w:rPr>
                <w:rFonts w:ascii="Times New Roman" w:hAnsi="Times New Roman" w:eastAsia="仿宋_GB2312"/>
                <w:sz w:val="32"/>
                <w:szCs w:val="32"/>
              </w:rPr>
            </w:pPr>
          </w:p>
        </w:tc>
      </w:tr>
      <w:tr w14:paraId="42730672">
        <w:tblPrEx>
          <w:tblCellMar>
            <w:top w:w="0" w:type="dxa"/>
            <w:left w:w="108" w:type="dxa"/>
            <w:bottom w:w="0" w:type="dxa"/>
            <w:right w:w="108" w:type="dxa"/>
          </w:tblCellMar>
        </w:tblPrEx>
        <w:trPr>
          <w:trHeight w:val="737" w:hRule="atLeast"/>
          <w:jc w:val="center"/>
        </w:trPr>
        <w:tc>
          <w:tcPr>
            <w:tcW w:w="1843" w:type="dxa"/>
            <w:noWrap w:val="0"/>
            <w:vAlign w:val="top"/>
          </w:tcPr>
          <w:p w14:paraId="60E7F682">
            <w:pPr>
              <w:spacing w:line="600" w:lineRule="exact"/>
              <w:jc w:val="center"/>
              <w:rPr>
                <w:rFonts w:ascii="Times New Roman" w:hAnsi="Times New Roman" w:eastAsia="黑体"/>
                <w:sz w:val="32"/>
                <w:szCs w:val="32"/>
              </w:rPr>
            </w:pPr>
            <w:r>
              <w:rPr>
                <w:rFonts w:ascii="Times New Roman" w:hAnsi="Times New Roman" w:eastAsia="黑体"/>
                <w:sz w:val="32"/>
                <w:szCs w:val="32"/>
              </w:rPr>
              <w:t>单位名称：</w:t>
            </w:r>
          </w:p>
        </w:tc>
        <w:tc>
          <w:tcPr>
            <w:tcW w:w="5518" w:type="dxa"/>
            <w:noWrap w:val="0"/>
            <w:vAlign w:val="top"/>
          </w:tcPr>
          <w:p w14:paraId="565ADBF3">
            <w:pPr>
              <w:spacing w:line="600" w:lineRule="exact"/>
              <w:rPr>
                <w:rFonts w:ascii="Times New Roman" w:hAnsi="Times New Roman" w:eastAsia="仿宋_GB2312"/>
                <w:sz w:val="32"/>
                <w:szCs w:val="32"/>
              </w:rPr>
            </w:pPr>
          </w:p>
        </w:tc>
      </w:tr>
      <w:tr w14:paraId="1B8D7037">
        <w:tblPrEx>
          <w:tblCellMar>
            <w:top w:w="0" w:type="dxa"/>
            <w:left w:w="108" w:type="dxa"/>
            <w:bottom w:w="0" w:type="dxa"/>
            <w:right w:w="108" w:type="dxa"/>
          </w:tblCellMar>
        </w:tblPrEx>
        <w:trPr>
          <w:trHeight w:val="737" w:hRule="atLeast"/>
          <w:jc w:val="center"/>
        </w:trPr>
        <w:tc>
          <w:tcPr>
            <w:tcW w:w="1843" w:type="dxa"/>
            <w:noWrap w:val="0"/>
            <w:vAlign w:val="top"/>
          </w:tcPr>
          <w:p w14:paraId="308AC531">
            <w:pPr>
              <w:spacing w:line="600" w:lineRule="exact"/>
              <w:jc w:val="center"/>
              <w:rPr>
                <w:rFonts w:ascii="Times New Roman" w:hAnsi="Times New Roman" w:eastAsia="黑体"/>
                <w:sz w:val="32"/>
                <w:szCs w:val="32"/>
              </w:rPr>
            </w:pPr>
            <w:r>
              <w:rPr>
                <w:rFonts w:ascii="Times New Roman" w:hAnsi="Times New Roman" w:eastAsia="黑体"/>
                <w:sz w:val="32"/>
                <w:szCs w:val="32"/>
              </w:rPr>
              <w:t>通讯地址：</w:t>
            </w:r>
          </w:p>
        </w:tc>
        <w:tc>
          <w:tcPr>
            <w:tcW w:w="5518" w:type="dxa"/>
            <w:noWrap w:val="0"/>
            <w:vAlign w:val="top"/>
          </w:tcPr>
          <w:p w14:paraId="0E9D8325">
            <w:pPr>
              <w:spacing w:line="600" w:lineRule="exact"/>
              <w:rPr>
                <w:rFonts w:ascii="Times New Roman" w:hAnsi="Times New Roman" w:eastAsia="仿宋_GB2312"/>
                <w:sz w:val="32"/>
                <w:szCs w:val="32"/>
              </w:rPr>
            </w:pPr>
          </w:p>
        </w:tc>
      </w:tr>
      <w:tr w14:paraId="7433153A">
        <w:tblPrEx>
          <w:tblCellMar>
            <w:top w:w="0" w:type="dxa"/>
            <w:left w:w="108" w:type="dxa"/>
            <w:bottom w:w="0" w:type="dxa"/>
            <w:right w:w="108" w:type="dxa"/>
          </w:tblCellMar>
        </w:tblPrEx>
        <w:trPr>
          <w:trHeight w:val="737" w:hRule="atLeast"/>
          <w:jc w:val="center"/>
        </w:trPr>
        <w:tc>
          <w:tcPr>
            <w:tcW w:w="1843" w:type="dxa"/>
            <w:noWrap w:val="0"/>
            <w:vAlign w:val="top"/>
          </w:tcPr>
          <w:p w14:paraId="41FE866B">
            <w:pPr>
              <w:spacing w:line="600" w:lineRule="exact"/>
              <w:jc w:val="center"/>
              <w:rPr>
                <w:rFonts w:ascii="Times New Roman" w:hAnsi="Times New Roman" w:eastAsia="黑体"/>
                <w:sz w:val="32"/>
                <w:szCs w:val="32"/>
              </w:rPr>
            </w:pPr>
            <w:r>
              <w:rPr>
                <w:rFonts w:ascii="Times New Roman" w:hAnsi="Times New Roman" w:eastAsia="黑体"/>
                <w:sz w:val="32"/>
                <w:szCs w:val="32"/>
              </w:rPr>
              <w:t>邮政编码：</w:t>
            </w:r>
          </w:p>
        </w:tc>
        <w:tc>
          <w:tcPr>
            <w:tcW w:w="5518" w:type="dxa"/>
            <w:noWrap w:val="0"/>
            <w:vAlign w:val="top"/>
          </w:tcPr>
          <w:p w14:paraId="19072E53">
            <w:pPr>
              <w:spacing w:line="600" w:lineRule="exact"/>
              <w:rPr>
                <w:rFonts w:ascii="Times New Roman" w:hAnsi="Times New Roman" w:eastAsia="仿宋_GB2312"/>
                <w:sz w:val="32"/>
                <w:szCs w:val="32"/>
              </w:rPr>
            </w:pPr>
          </w:p>
        </w:tc>
      </w:tr>
      <w:tr w14:paraId="24AD3CEF">
        <w:tblPrEx>
          <w:tblCellMar>
            <w:top w:w="0" w:type="dxa"/>
            <w:left w:w="108" w:type="dxa"/>
            <w:bottom w:w="0" w:type="dxa"/>
            <w:right w:w="108" w:type="dxa"/>
          </w:tblCellMar>
        </w:tblPrEx>
        <w:trPr>
          <w:trHeight w:val="737" w:hRule="atLeast"/>
          <w:jc w:val="center"/>
        </w:trPr>
        <w:tc>
          <w:tcPr>
            <w:tcW w:w="1843" w:type="dxa"/>
            <w:noWrap w:val="0"/>
            <w:vAlign w:val="top"/>
          </w:tcPr>
          <w:p w14:paraId="6DFF8657">
            <w:pPr>
              <w:spacing w:line="600" w:lineRule="exact"/>
              <w:jc w:val="center"/>
              <w:rPr>
                <w:rFonts w:ascii="Times New Roman" w:hAnsi="Times New Roman" w:eastAsia="黑体"/>
                <w:sz w:val="32"/>
                <w:szCs w:val="32"/>
              </w:rPr>
            </w:pPr>
            <w:r>
              <w:rPr>
                <w:rFonts w:ascii="Times New Roman" w:hAnsi="Times New Roman" w:eastAsia="黑体"/>
                <w:sz w:val="32"/>
                <w:szCs w:val="32"/>
              </w:rPr>
              <w:t>联系电话：</w:t>
            </w:r>
          </w:p>
        </w:tc>
        <w:tc>
          <w:tcPr>
            <w:tcW w:w="5518" w:type="dxa"/>
            <w:noWrap w:val="0"/>
            <w:vAlign w:val="top"/>
          </w:tcPr>
          <w:p w14:paraId="13FD0633">
            <w:pPr>
              <w:spacing w:line="600" w:lineRule="exact"/>
              <w:rPr>
                <w:rFonts w:ascii="Times New Roman" w:hAnsi="Times New Roman" w:eastAsia="仿宋_GB2312"/>
                <w:sz w:val="32"/>
                <w:szCs w:val="32"/>
              </w:rPr>
            </w:pPr>
          </w:p>
        </w:tc>
      </w:tr>
      <w:tr w14:paraId="18DE9C04">
        <w:tblPrEx>
          <w:tblCellMar>
            <w:top w:w="0" w:type="dxa"/>
            <w:left w:w="108" w:type="dxa"/>
            <w:bottom w:w="0" w:type="dxa"/>
            <w:right w:w="108" w:type="dxa"/>
          </w:tblCellMar>
        </w:tblPrEx>
        <w:trPr>
          <w:trHeight w:val="737" w:hRule="atLeast"/>
          <w:jc w:val="center"/>
        </w:trPr>
        <w:tc>
          <w:tcPr>
            <w:tcW w:w="1843" w:type="dxa"/>
            <w:noWrap w:val="0"/>
            <w:vAlign w:val="top"/>
          </w:tcPr>
          <w:p w14:paraId="1D95065E">
            <w:pPr>
              <w:spacing w:line="600" w:lineRule="exact"/>
              <w:jc w:val="center"/>
              <w:rPr>
                <w:rFonts w:ascii="Times New Roman" w:hAnsi="Times New Roman" w:eastAsia="黑体"/>
                <w:sz w:val="32"/>
                <w:szCs w:val="32"/>
              </w:rPr>
            </w:pPr>
            <w:r>
              <w:rPr>
                <w:rFonts w:ascii="Times New Roman" w:hAnsi="Times New Roman" w:eastAsia="黑体"/>
                <w:sz w:val="32"/>
                <w:szCs w:val="32"/>
              </w:rPr>
              <w:t>申请日期：</w:t>
            </w:r>
          </w:p>
        </w:tc>
        <w:tc>
          <w:tcPr>
            <w:tcW w:w="5518" w:type="dxa"/>
            <w:noWrap w:val="0"/>
            <w:vAlign w:val="top"/>
          </w:tcPr>
          <w:p w14:paraId="7EC06695">
            <w:pPr>
              <w:spacing w:line="600" w:lineRule="exact"/>
              <w:rPr>
                <w:rFonts w:ascii="Times New Roman" w:hAnsi="Times New Roman" w:eastAsia="仿宋_GB2312"/>
                <w:sz w:val="32"/>
                <w:szCs w:val="32"/>
              </w:rPr>
            </w:pPr>
          </w:p>
        </w:tc>
      </w:tr>
    </w:tbl>
    <w:p w14:paraId="00C08A3E">
      <w:pPr>
        <w:spacing w:line="600" w:lineRule="exact"/>
        <w:jc w:val="center"/>
        <w:rPr>
          <w:rFonts w:ascii="Times New Roman" w:hAnsi="Times New Roman" w:eastAsia="仿宋_GB2312"/>
          <w:sz w:val="44"/>
          <w:szCs w:val="24"/>
        </w:rPr>
      </w:pPr>
    </w:p>
    <w:p w14:paraId="3C6BF0E7">
      <w:pPr>
        <w:spacing w:line="600" w:lineRule="exact"/>
        <w:jc w:val="center"/>
        <w:rPr>
          <w:rFonts w:ascii="Times New Roman" w:hAnsi="Times New Roman" w:eastAsia="仿宋_GB2312"/>
          <w:b/>
          <w:sz w:val="32"/>
          <w:szCs w:val="24"/>
        </w:rPr>
      </w:pPr>
      <w:r>
        <w:rPr>
          <w:rFonts w:ascii="Times New Roman" w:hAnsi="Times New Roman" w:eastAsia="仿宋_GB2312"/>
          <w:b/>
          <w:sz w:val="32"/>
          <w:szCs w:val="24"/>
        </w:rPr>
        <w:t>重庆市</w:t>
      </w:r>
      <w:r>
        <w:rPr>
          <w:rFonts w:hint="eastAsia" w:ascii="Times New Roman" w:hAnsi="Times New Roman" w:eastAsia="仿宋_GB2312"/>
          <w:b/>
          <w:sz w:val="32"/>
          <w:szCs w:val="24"/>
          <w:lang w:eastAsia="zh-CN"/>
        </w:rPr>
        <w:t>大足区职业教育联合会</w:t>
      </w:r>
      <w:r>
        <w:rPr>
          <w:rFonts w:ascii="Times New Roman" w:hAnsi="Times New Roman" w:eastAsia="仿宋_GB2312"/>
          <w:b/>
          <w:sz w:val="32"/>
          <w:szCs w:val="24"/>
        </w:rPr>
        <w:t>印制</w:t>
      </w:r>
    </w:p>
    <w:p w14:paraId="0E9F71A9">
      <w:pPr>
        <w:spacing w:line="600" w:lineRule="exact"/>
        <w:jc w:val="center"/>
        <w:rPr>
          <w:rFonts w:ascii="Times New Roman" w:hAnsi="Times New Roman" w:eastAsia="仿宋_GB2312"/>
          <w:b/>
          <w:sz w:val="32"/>
          <w:szCs w:val="24"/>
        </w:rPr>
      </w:pPr>
    </w:p>
    <w:p w14:paraId="413BFFA5">
      <w:pPr>
        <w:spacing w:line="600" w:lineRule="exact"/>
        <w:jc w:val="center"/>
        <w:rPr>
          <w:rFonts w:ascii="Times New Roman" w:hAnsi="Times New Roman" w:eastAsia="仿宋_GB2312"/>
          <w:sz w:val="24"/>
          <w:szCs w:val="24"/>
        </w:rPr>
      </w:pPr>
    </w:p>
    <w:p w14:paraId="390B6DE3">
      <w:pPr>
        <w:spacing w:line="600" w:lineRule="exact"/>
        <w:jc w:val="center"/>
        <w:rPr>
          <w:rFonts w:ascii="Times New Roman" w:hAnsi="Times New Roman" w:eastAsia="仿宋_GB2312"/>
          <w:sz w:val="24"/>
          <w:szCs w:val="24"/>
        </w:rPr>
      </w:pPr>
    </w:p>
    <w:p w14:paraId="5EE786EB">
      <w:pPr>
        <w:spacing w:line="600" w:lineRule="exact"/>
        <w:jc w:val="center"/>
        <w:rPr>
          <w:rFonts w:ascii="Times New Roman" w:hAnsi="Times New Roman" w:eastAsia="仿宋_GB2312"/>
          <w:b/>
          <w:spacing w:val="32"/>
          <w:sz w:val="36"/>
          <w:szCs w:val="24"/>
        </w:rPr>
      </w:pPr>
      <w:r>
        <w:rPr>
          <w:rFonts w:ascii="Times New Roman" w:hAnsi="Times New Roman" w:eastAsia="仿宋_GB2312"/>
          <w:b/>
          <w:spacing w:val="32"/>
          <w:sz w:val="36"/>
          <w:szCs w:val="24"/>
        </w:rPr>
        <w:t>填表说明</w:t>
      </w:r>
    </w:p>
    <w:p w14:paraId="27209858">
      <w:pPr>
        <w:spacing w:line="600" w:lineRule="exact"/>
        <w:jc w:val="center"/>
        <w:rPr>
          <w:rFonts w:ascii="Times New Roman" w:hAnsi="Times New Roman" w:eastAsia="仿宋_GB2312"/>
          <w:sz w:val="36"/>
          <w:szCs w:val="24"/>
        </w:rPr>
      </w:pPr>
    </w:p>
    <w:p w14:paraId="7C9671BF">
      <w:pPr>
        <w:spacing w:line="600" w:lineRule="exact"/>
        <w:ind w:left="376" w:leftChars="171" w:right="669" w:rightChars="304" w:firstLine="720" w:firstLineChars="225"/>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一、按表格填写各项内容时，要实事求是，表达要明确、严谨。</w:t>
      </w:r>
    </w:p>
    <w:p w14:paraId="73C9B84F">
      <w:pPr>
        <w:spacing w:line="600" w:lineRule="exact"/>
        <w:ind w:left="376" w:leftChars="171" w:right="669" w:rightChars="304" w:firstLine="720" w:firstLineChars="225"/>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二、申请书为A4复印纸，于左侧装订成册，由所在学校审查、签署意见后按文件要求上报。</w:t>
      </w:r>
    </w:p>
    <w:p w14:paraId="713EED18">
      <w:pPr>
        <w:spacing w:line="600" w:lineRule="exact"/>
        <w:ind w:left="376" w:leftChars="171" w:right="669" w:rightChars="304" w:firstLine="720" w:firstLineChars="225"/>
        <w:jc w:val="left"/>
        <w:rPr>
          <w:rFonts w:ascii="Times New Roman" w:hAnsi="Times New Roman" w:eastAsia="仿宋_GB2312"/>
          <w:kern w:val="0"/>
          <w:sz w:val="32"/>
          <w:szCs w:val="32"/>
        </w:rPr>
      </w:pPr>
      <w:r>
        <w:rPr>
          <w:rFonts w:hint="eastAsia" w:ascii="Times New Roman" w:hAnsi="Times New Roman" w:eastAsia="仿宋_GB2312"/>
          <w:kern w:val="0"/>
          <w:sz w:val="32"/>
          <w:szCs w:val="32"/>
        </w:rPr>
        <w:t>三、在学校意见一栏中，应明确学校在人员、时间、条件、政策等方面的保证措施和对配套经费的意见。</w:t>
      </w:r>
    </w:p>
    <w:p w14:paraId="01868579">
      <w:pPr>
        <w:spacing w:line="600" w:lineRule="exact"/>
        <w:ind w:left="376" w:leftChars="171" w:right="669" w:rightChars="304" w:firstLine="720" w:firstLineChars="225"/>
        <w:jc w:val="left"/>
        <w:rPr>
          <w:rFonts w:hint="eastAsia" w:ascii="Times New Roman" w:hAnsi="Times New Roman"/>
          <w:sz w:val="32"/>
          <w:szCs w:val="32"/>
          <w:lang w:eastAsia="zh-CN"/>
        </w:rPr>
      </w:pPr>
      <w:r>
        <w:rPr>
          <w:rFonts w:hint="eastAsia" w:ascii="Times New Roman" w:hAnsi="Times New Roman" w:eastAsia="仿宋_GB2312"/>
          <w:kern w:val="0"/>
          <w:sz w:val="32"/>
          <w:szCs w:val="32"/>
        </w:rPr>
        <w:t>四、</w:t>
      </w:r>
      <w:r>
        <w:rPr>
          <w:rFonts w:hint="eastAsia" w:ascii="Times New Roman" w:hAnsi="Times New Roman" w:eastAsia="仿宋_GB2312"/>
          <w:b/>
          <w:kern w:val="0"/>
          <w:sz w:val="32"/>
          <w:szCs w:val="32"/>
        </w:rPr>
        <w:t>项目类别</w:t>
      </w:r>
      <w:r>
        <w:rPr>
          <w:rFonts w:hint="eastAsia" w:ascii="Times New Roman" w:hAnsi="Times New Roman" w:eastAsia="仿宋_GB2312"/>
          <w:kern w:val="0"/>
          <w:sz w:val="32"/>
          <w:szCs w:val="32"/>
        </w:rPr>
        <w:t>：</w:t>
      </w:r>
      <w:r>
        <w:rPr>
          <w:rFonts w:hint="eastAsia" w:ascii="Times New Roman" w:hAnsi="Times New Roman" w:eastAsia="仿宋_GB2312"/>
          <w:kern w:val="0"/>
          <w:sz w:val="32"/>
          <w:szCs w:val="32"/>
          <w:lang w:eastAsia="zh-CN"/>
        </w:rPr>
        <w:t>参照《</w:t>
      </w:r>
      <w:r>
        <w:rPr>
          <w:rFonts w:hint="eastAsia" w:ascii="Times New Roman" w:hAnsi="Times New Roman" w:eastAsia="仿宋_GB2312"/>
          <w:kern w:val="0"/>
          <w:sz w:val="32"/>
          <w:szCs w:val="32"/>
          <w:lang w:val="en-US" w:eastAsia="zh-CN"/>
        </w:rPr>
        <w:t>重庆市大足区职业教育教学改革研究项目选题指南</w:t>
      </w:r>
      <w:r>
        <w:rPr>
          <w:rFonts w:hint="eastAsia" w:ascii="Times New Roman" w:hAnsi="Times New Roman" w:eastAsia="仿宋_GB2312"/>
          <w:kern w:val="0"/>
          <w:sz w:val="32"/>
          <w:szCs w:val="32"/>
          <w:lang w:eastAsia="zh-CN"/>
        </w:rPr>
        <w:t>》</w:t>
      </w:r>
    </w:p>
    <w:p w14:paraId="2880387B">
      <w:pPr>
        <w:autoSpaceDE w:val="0"/>
        <w:autoSpaceDN w:val="0"/>
        <w:spacing w:line="600" w:lineRule="exact"/>
        <w:ind w:left="376" w:leftChars="171" w:right="669" w:rightChars="304" w:firstLine="720" w:firstLineChars="225"/>
        <w:jc w:val="left"/>
        <w:rPr>
          <w:rFonts w:hint="default" w:ascii="Times New Roman" w:hAnsi="Times New Roman" w:eastAsia="方正仿宋_GBK" w:cs="方正仿宋_GBK"/>
          <w:kern w:val="0"/>
          <w:sz w:val="32"/>
          <w:szCs w:val="32"/>
          <w:lang w:val="en-US" w:eastAsia="zh-CN" w:bidi="zh-CN"/>
        </w:rPr>
      </w:pPr>
      <w:r>
        <w:rPr>
          <w:rFonts w:hint="eastAsia" w:ascii="Times New Roman" w:hAnsi="Times New Roman" w:eastAsia="仿宋_GB2312"/>
          <w:kern w:val="0"/>
          <w:sz w:val="32"/>
          <w:szCs w:val="32"/>
          <w:lang w:eastAsia="zh-CN"/>
        </w:rPr>
        <w:t>五</w:t>
      </w:r>
      <w:r>
        <w:rPr>
          <w:rFonts w:hint="eastAsia" w:ascii="Times New Roman" w:hAnsi="Times New Roman" w:eastAsia="仿宋_GB2312"/>
          <w:kern w:val="0"/>
          <w:sz w:val="32"/>
          <w:szCs w:val="32"/>
        </w:rPr>
        <w:t>、</w:t>
      </w:r>
      <w:r>
        <w:rPr>
          <w:rFonts w:hint="eastAsia" w:ascii="Times New Roman" w:hAnsi="Times New Roman" w:eastAsia="仿宋_GB2312"/>
          <w:b/>
          <w:kern w:val="0"/>
          <w:sz w:val="32"/>
          <w:szCs w:val="32"/>
        </w:rPr>
        <w:t>项目</w:t>
      </w:r>
      <w:r>
        <w:rPr>
          <w:rFonts w:hint="eastAsia" w:ascii="Times New Roman" w:hAnsi="Times New Roman" w:eastAsia="仿宋_GB2312"/>
          <w:b/>
          <w:kern w:val="0"/>
          <w:sz w:val="32"/>
          <w:szCs w:val="32"/>
          <w:lang w:eastAsia="zh-CN"/>
        </w:rPr>
        <w:t>层次</w:t>
      </w:r>
      <w:r>
        <w:rPr>
          <w:rFonts w:hint="eastAsia" w:ascii="Times New Roman" w:hAnsi="Times New Roman" w:eastAsia="仿宋_GB2312"/>
          <w:kern w:val="0"/>
          <w:sz w:val="32"/>
          <w:szCs w:val="32"/>
        </w:rPr>
        <w:t>：</w:t>
      </w:r>
      <w:r>
        <w:rPr>
          <w:rFonts w:hint="eastAsia" w:ascii="Times New Roman" w:hAnsi="Times New Roman" w:eastAsia="方正仿宋_GBK" w:cs="方正仿宋_GBK"/>
          <w:kern w:val="0"/>
          <w:sz w:val="32"/>
          <w:szCs w:val="32"/>
          <w:lang w:val="en-US" w:eastAsia="zh-CN" w:bidi="zh-CN"/>
        </w:rPr>
        <w:t>1.</w:t>
      </w:r>
      <w:r>
        <w:rPr>
          <w:rFonts w:hint="eastAsia" w:eastAsia="方正仿宋_GBK" w:cs="方正仿宋_GBK"/>
          <w:kern w:val="0"/>
          <w:sz w:val="32"/>
          <w:szCs w:val="32"/>
          <w:lang w:val="en-US" w:eastAsia="zh-CN" w:bidi="zh-CN"/>
        </w:rPr>
        <w:t>重点项目</w:t>
      </w:r>
      <w:r>
        <w:rPr>
          <w:rFonts w:hint="eastAsia" w:ascii="Times New Roman" w:hAnsi="Times New Roman" w:eastAsia="方正仿宋_GBK" w:cs="方正仿宋_GBK"/>
          <w:kern w:val="0"/>
          <w:sz w:val="32"/>
          <w:szCs w:val="32"/>
          <w:lang w:val="en-US" w:eastAsia="zh-CN" w:bidi="zh-CN"/>
        </w:rPr>
        <w:t>；2.一般项目</w:t>
      </w:r>
    </w:p>
    <w:p w14:paraId="47EA6033">
      <w:pPr>
        <w:spacing w:line="600" w:lineRule="exact"/>
        <w:ind w:left="376" w:leftChars="171" w:right="669" w:rightChars="304" w:firstLine="720" w:firstLineChars="225"/>
        <w:jc w:val="left"/>
        <w:rPr>
          <w:rFonts w:hint="default" w:ascii="Times New Roman" w:hAnsi="Times New Roman"/>
          <w:sz w:val="32"/>
          <w:szCs w:val="32"/>
          <w:lang w:val="en-US" w:eastAsia="zh-CN"/>
        </w:rPr>
      </w:pPr>
    </w:p>
    <w:p w14:paraId="7469B6F5">
      <w:pPr>
        <w:spacing w:line="600" w:lineRule="exact"/>
        <w:ind w:left="376" w:leftChars="171" w:right="669" w:rightChars="304" w:firstLine="720" w:firstLineChars="225"/>
        <w:jc w:val="left"/>
        <w:rPr>
          <w:rFonts w:hint="eastAsia" w:ascii="Times New Roman" w:hAnsi="Times New Roman"/>
          <w:sz w:val="32"/>
          <w:szCs w:val="32"/>
          <w:lang w:eastAsia="zh-CN"/>
        </w:rPr>
      </w:pPr>
    </w:p>
    <w:p w14:paraId="2E65F7AA">
      <w:pPr>
        <w:spacing w:line="600" w:lineRule="exact"/>
        <w:jc w:val="center"/>
        <w:rPr>
          <w:rFonts w:ascii="Times New Roman" w:hAnsi="Times New Roman" w:eastAsia="仿宋_GB2312"/>
          <w:b/>
          <w:sz w:val="32"/>
          <w:szCs w:val="24"/>
        </w:rPr>
      </w:pPr>
      <w:r>
        <w:rPr>
          <w:rFonts w:ascii="Times New Roman" w:hAnsi="Times New Roman" w:eastAsia="仿宋_GB2312"/>
          <w:sz w:val="32"/>
          <w:szCs w:val="32"/>
        </w:rPr>
        <w:br w:type="page"/>
      </w:r>
      <w:r>
        <w:rPr>
          <w:rFonts w:ascii="Times New Roman" w:hAnsi="Times New Roman" w:eastAsia="仿宋_GB2312"/>
          <w:b/>
          <w:sz w:val="32"/>
          <w:szCs w:val="24"/>
        </w:rPr>
        <w:t>项目主持人情况</w:t>
      </w:r>
    </w:p>
    <w:tbl>
      <w:tblPr>
        <w:tblStyle w:val="7"/>
        <w:tblW w:w="0" w:type="auto"/>
        <w:tblInd w:w="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081"/>
        <w:gridCol w:w="358"/>
        <w:gridCol w:w="362"/>
        <w:gridCol w:w="1080"/>
        <w:gridCol w:w="180"/>
        <w:gridCol w:w="720"/>
        <w:gridCol w:w="262"/>
        <w:gridCol w:w="818"/>
        <w:gridCol w:w="577"/>
        <w:gridCol w:w="683"/>
        <w:gridCol w:w="717"/>
        <w:gridCol w:w="543"/>
        <w:gridCol w:w="900"/>
      </w:tblGrid>
      <w:tr w14:paraId="6DA9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647" w:type="dxa"/>
            <w:vMerge w:val="restart"/>
            <w:noWrap w:val="0"/>
            <w:vAlign w:val="center"/>
          </w:tcPr>
          <w:p w14:paraId="30044182">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项</w:t>
            </w:r>
          </w:p>
          <w:p w14:paraId="2A21ADDE">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目</w:t>
            </w:r>
          </w:p>
        </w:tc>
        <w:tc>
          <w:tcPr>
            <w:tcW w:w="1439" w:type="dxa"/>
            <w:gridSpan w:val="2"/>
            <w:noWrap w:val="0"/>
            <w:vAlign w:val="center"/>
          </w:tcPr>
          <w:p w14:paraId="6D99AC6F">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名称</w:t>
            </w:r>
          </w:p>
        </w:tc>
        <w:tc>
          <w:tcPr>
            <w:tcW w:w="6842" w:type="dxa"/>
            <w:gridSpan w:val="11"/>
            <w:noWrap w:val="0"/>
            <w:vAlign w:val="center"/>
          </w:tcPr>
          <w:p w14:paraId="113F7CDF">
            <w:pPr>
              <w:spacing w:line="400" w:lineRule="exact"/>
              <w:rPr>
                <w:rFonts w:hint="eastAsia" w:ascii="Times New Roman" w:hAnsi="Times New Roman" w:eastAsia="仿宋_GB2312"/>
                <w:sz w:val="28"/>
                <w:szCs w:val="24"/>
              </w:rPr>
            </w:pPr>
          </w:p>
        </w:tc>
      </w:tr>
      <w:tr w14:paraId="44D5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continue"/>
            <w:noWrap w:val="0"/>
            <w:vAlign w:val="center"/>
          </w:tcPr>
          <w:p w14:paraId="521D4EC2">
            <w:pPr>
              <w:spacing w:line="400" w:lineRule="exact"/>
              <w:jc w:val="center"/>
              <w:rPr>
                <w:rFonts w:ascii="Times New Roman" w:hAnsi="Times New Roman" w:eastAsia="仿宋_GB2312"/>
                <w:b/>
                <w:sz w:val="28"/>
                <w:szCs w:val="24"/>
              </w:rPr>
            </w:pPr>
          </w:p>
        </w:tc>
        <w:tc>
          <w:tcPr>
            <w:tcW w:w="1439" w:type="dxa"/>
            <w:gridSpan w:val="2"/>
            <w:noWrap w:val="0"/>
            <w:vAlign w:val="center"/>
          </w:tcPr>
          <w:p w14:paraId="4557EBBF">
            <w:pPr>
              <w:spacing w:line="400" w:lineRule="exact"/>
              <w:ind w:right="-403"/>
              <w:rPr>
                <w:rFonts w:ascii="Times New Roman" w:hAnsi="Times New Roman" w:eastAsia="仿宋_GB2312"/>
                <w:b/>
                <w:sz w:val="28"/>
                <w:szCs w:val="24"/>
              </w:rPr>
            </w:pPr>
            <w:r>
              <w:rPr>
                <w:rFonts w:ascii="Times New Roman" w:hAnsi="Times New Roman" w:eastAsia="仿宋_GB2312"/>
                <w:b/>
                <w:sz w:val="28"/>
                <w:szCs w:val="24"/>
              </w:rPr>
              <w:t>申请金额</w:t>
            </w:r>
          </w:p>
        </w:tc>
        <w:tc>
          <w:tcPr>
            <w:tcW w:w="6842" w:type="dxa"/>
            <w:gridSpan w:val="11"/>
            <w:noWrap w:val="0"/>
            <w:vAlign w:val="center"/>
          </w:tcPr>
          <w:p w14:paraId="3674F402">
            <w:pPr>
              <w:spacing w:line="400" w:lineRule="exact"/>
              <w:rPr>
                <w:rFonts w:hint="eastAsia" w:ascii="Times New Roman" w:hAnsi="Times New Roman" w:eastAsia="仿宋_GB2312"/>
                <w:sz w:val="28"/>
                <w:szCs w:val="24"/>
              </w:rPr>
            </w:pPr>
          </w:p>
        </w:tc>
      </w:tr>
      <w:tr w14:paraId="1CB7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restart"/>
            <w:noWrap w:val="0"/>
            <w:vAlign w:val="center"/>
          </w:tcPr>
          <w:p w14:paraId="32F74815">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项</w:t>
            </w:r>
          </w:p>
          <w:p w14:paraId="5D0E1980">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目</w:t>
            </w:r>
          </w:p>
          <w:p w14:paraId="4C08C833">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主</w:t>
            </w:r>
          </w:p>
          <w:p w14:paraId="680CED5F">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持</w:t>
            </w:r>
          </w:p>
          <w:p w14:paraId="1F67564C">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人</w:t>
            </w:r>
          </w:p>
          <w:p w14:paraId="3AEE0950">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情</w:t>
            </w:r>
          </w:p>
          <w:p w14:paraId="63EE40A4">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况</w:t>
            </w:r>
          </w:p>
        </w:tc>
        <w:tc>
          <w:tcPr>
            <w:tcW w:w="1439" w:type="dxa"/>
            <w:gridSpan w:val="2"/>
            <w:noWrap w:val="0"/>
            <w:vAlign w:val="center"/>
          </w:tcPr>
          <w:p w14:paraId="78326699">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姓名</w:t>
            </w:r>
          </w:p>
        </w:tc>
        <w:tc>
          <w:tcPr>
            <w:tcW w:w="1622" w:type="dxa"/>
            <w:gridSpan w:val="3"/>
            <w:noWrap w:val="0"/>
            <w:vAlign w:val="center"/>
          </w:tcPr>
          <w:p w14:paraId="252A1356">
            <w:pPr>
              <w:spacing w:line="400" w:lineRule="exact"/>
              <w:rPr>
                <w:rFonts w:hint="eastAsia" w:ascii="Times New Roman" w:hAnsi="Times New Roman" w:eastAsia="仿宋_GB2312"/>
                <w:sz w:val="28"/>
                <w:szCs w:val="24"/>
              </w:rPr>
            </w:pPr>
          </w:p>
        </w:tc>
        <w:tc>
          <w:tcPr>
            <w:tcW w:w="982" w:type="dxa"/>
            <w:gridSpan w:val="2"/>
            <w:noWrap w:val="0"/>
            <w:vAlign w:val="center"/>
          </w:tcPr>
          <w:p w14:paraId="013EB819">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性别</w:t>
            </w:r>
          </w:p>
        </w:tc>
        <w:tc>
          <w:tcPr>
            <w:tcW w:w="1395" w:type="dxa"/>
            <w:gridSpan w:val="2"/>
            <w:noWrap w:val="0"/>
            <w:vAlign w:val="center"/>
          </w:tcPr>
          <w:p w14:paraId="5BD7FE66">
            <w:pPr>
              <w:spacing w:line="400" w:lineRule="exact"/>
              <w:rPr>
                <w:rFonts w:hint="eastAsia" w:ascii="Times New Roman" w:hAnsi="Times New Roman" w:eastAsia="仿宋_GB2312"/>
                <w:sz w:val="28"/>
                <w:szCs w:val="24"/>
              </w:rPr>
            </w:pPr>
          </w:p>
        </w:tc>
        <w:tc>
          <w:tcPr>
            <w:tcW w:w="1400" w:type="dxa"/>
            <w:gridSpan w:val="2"/>
            <w:noWrap w:val="0"/>
            <w:vAlign w:val="center"/>
          </w:tcPr>
          <w:p w14:paraId="22FAE311">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出生年月</w:t>
            </w:r>
          </w:p>
        </w:tc>
        <w:tc>
          <w:tcPr>
            <w:tcW w:w="1443" w:type="dxa"/>
            <w:gridSpan w:val="2"/>
            <w:noWrap w:val="0"/>
            <w:vAlign w:val="center"/>
          </w:tcPr>
          <w:p w14:paraId="48FF04F1">
            <w:pPr>
              <w:spacing w:line="400" w:lineRule="exact"/>
              <w:rPr>
                <w:rFonts w:hint="eastAsia" w:ascii="Times New Roman" w:hAnsi="Times New Roman" w:eastAsia="仿宋_GB2312"/>
                <w:sz w:val="28"/>
                <w:szCs w:val="24"/>
              </w:rPr>
            </w:pPr>
          </w:p>
        </w:tc>
      </w:tr>
      <w:tr w14:paraId="6862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47" w:type="dxa"/>
            <w:vMerge w:val="continue"/>
            <w:noWrap w:val="0"/>
            <w:vAlign w:val="center"/>
          </w:tcPr>
          <w:p w14:paraId="0F6395BD">
            <w:pPr>
              <w:spacing w:line="400" w:lineRule="exact"/>
              <w:jc w:val="center"/>
              <w:rPr>
                <w:rFonts w:ascii="Times New Roman" w:hAnsi="Times New Roman" w:eastAsia="仿宋_GB2312"/>
                <w:b/>
                <w:sz w:val="28"/>
                <w:szCs w:val="24"/>
              </w:rPr>
            </w:pPr>
          </w:p>
        </w:tc>
        <w:tc>
          <w:tcPr>
            <w:tcW w:w="1439" w:type="dxa"/>
            <w:gridSpan w:val="2"/>
            <w:noWrap w:val="0"/>
            <w:vAlign w:val="center"/>
          </w:tcPr>
          <w:p w14:paraId="629E4B2C">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专业技术</w:t>
            </w:r>
            <w:r>
              <w:rPr>
                <w:rFonts w:hint="eastAsia" w:ascii="Times New Roman" w:hAnsi="Times New Roman" w:eastAsia="仿宋_GB2312"/>
                <w:b/>
                <w:sz w:val="28"/>
                <w:szCs w:val="24"/>
              </w:rPr>
              <w:t>职称</w:t>
            </w:r>
          </w:p>
        </w:tc>
        <w:tc>
          <w:tcPr>
            <w:tcW w:w="1622" w:type="dxa"/>
            <w:gridSpan w:val="3"/>
            <w:noWrap w:val="0"/>
            <w:vAlign w:val="center"/>
          </w:tcPr>
          <w:p w14:paraId="4A08E64A">
            <w:pPr>
              <w:spacing w:line="400" w:lineRule="exact"/>
              <w:rPr>
                <w:rFonts w:hint="eastAsia" w:ascii="Times New Roman" w:hAnsi="Times New Roman" w:eastAsia="仿宋_GB2312"/>
                <w:sz w:val="28"/>
                <w:szCs w:val="24"/>
              </w:rPr>
            </w:pPr>
          </w:p>
        </w:tc>
        <w:tc>
          <w:tcPr>
            <w:tcW w:w="982" w:type="dxa"/>
            <w:gridSpan w:val="2"/>
            <w:noWrap w:val="0"/>
            <w:vAlign w:val="center"/>
          </w:tcPr>
          <w:p w14:paraId="18A5E148">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行政</w:t>
            </w:r>
          </w:p>
          <w:p w14:paraId="12AC074F">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职务</w:t>
            </w:r>
          </w:p>
        </w:tc>
        <w:tc>
          <w:tcPr>
            <w:tcW w:w="1395" w:type="dxa"/>
            <w:gridSpan w:val="2"/>
            <w:noWrap w:val="0"/>
            <w:vAlign w:val="center"/>
          </w:tcPr>
          <w:p w14:paraId="6C914F61">
            <w:pPr>
              <w:spacing w:line="400" w:lineRule="exact"/>
              <w:rPr>
                <w:rFonts w:hint="eastAsia" w:ascii="Times New Roman" w:hAnsi="Times New Roman" w:eastAsia="仿宋_GB2312"/>
                <w:sz w:val="28"/>
                <w:szCs w:val="24"/>
              </w:rPr>
            </w:pPr>
          </w:p>
        </w:tc>
        <w:tc>
          <w:tcPr>
            <w:tcW w:w="1400" w:type="dxa"/>
            <w:gridSpan w:val="2"/>
            <w:noWrap w:val="0"/>
            <w:vAlign w:val="center"/>
          </w:tcPr>
          <w:p w14:paraId="10CDCD45">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从事专业</w:t>
            </w:r>
          </w:p>
        </w:tc>
        <w:tc>
          <w:tcPr>
            <w:tcW w:w="1443" w:type="dxa"/>
            <w:gridSpan w:val="2"/>
            <w:noWrap w:val="0"/>
            <w:vAlign w:val="center"/>
          </w:tcPr>
          <w:p w14:paraId="06960A16">
            <w:pPr>
              <w:spacing w:line="400" w:lineRule="exact"/>
              <w:rPr>
                <w:rFonts w:hint="eastAsia" w:ascii="Times New Roman" w:hAnsi="Times New Roman" w:eastAsia="仿宋_GB2312"/>
                <w:sz w:val="28"/>
                <w:szCs w:val="24"/>
              </w:rPr>
            </w:pPr>
          </w:p>
        </w:tc>
      </w:tr>
      <w:tr w14:paraId="3E8C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4" w:hRule="atLeast"/>
        </w:trPr>
        <w:tc>
          <w:tcPr>
            <w:tcW w:w="647" w:type="dxa"/>
            <w:vMerge w:val="continue"/>
            <w:noWrap w:val="0"/>
            <w:vAlign w:val="center"/>
          </w:tcPr>
          <w:p w14:paraId="555D7366">
            <w:pPr>
              <w:spacing w:line="400" w:lineRule="exact"/>
              <w:jc w:val="center"/>
              <w:rPr>
                <w:rFonts w:ascii="Times New Roman" w:hAnsi="Times New Roman" w:eastAsia="仿宋_GB2312"/>
                <w:b/>
                <w:sz w:val="28"/>
                <w:szCs w:val="24"/>
              </w:rPr>
            </w:pPr>
          </w:p>
        </w:tc>
        <w:tc>
          <w:tcPr>
            <w:tcW w:w="8281" w:type="dxa"/>
            <w:gridSpan w:val="13"/>
            <w:noWrap w:val="0"/>
            <w:vAlign w:val="top"/>
          </w:tcPr>
          <w:p w14:paraId="6133A19C">
            <w:pPr>
              <w:spacing w:before="120" w:beforeLines="50" w:line="400" w:lineRule="exact"/>
              <w:jc w:val="left"/>
              <w:rPr>
                <w:rFonts w:ascii="Times New Roman" w:hAnsi="Times New Roman" w:eastAsia="仿宋_GB2312"/>
                <w:b/>
                <w:sz w:val="24"/>
                <w:szCs w:val="24"/>
              </w:rPr>
            </w:pPr>
            <w:r>
              <w:rPr>
                <w:rFonts w:ascii="Times New Roman" w:hAnsi="Times New Roman" w:eastAsia="仿宋_GB2312"/>
                <w:b/>
                <w:sz w:val="24"/>
                <w:szCs w:val="24"/>
              </w:rPr>
              <w:t>1.主要教学工作简历；2.主要教育教学研究领域及成果</w:t>
            </w:r>
          </w:p>
          <w:p w14:paraId="1C3FEECF">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ascii="Times New Roman" w:hAnsi="Times New Roman" w:eastAsia="仿宋_GB2312"/>
                <w:sz w:val="28"/>
                <w:szCs w:val="28"/>
              </w:rPr>
            </w:pPr>
          </w:p>
          <w:p w14:paraId="3B2590BA">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ascii="Times New Roman" w:hAnsi="Times New Roman" w:eastAsia="仿宋_GB2312"/>
                <w:sz w:val="28"/>
                <w:szCs w:val="28"/>
              </w:rPr>
            </w:pPr>
          </w:p>
          <w:p w14:paraId="470D36A6">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ascii="Times New Roman" w:hAnsi="Times New Roman" w:eastAsia="仿宋_GB2312"/>
                <w:sz w:val="28"/>
                <w:szCs w:val="28"/>
              </w:rPr>
            </w:pPr>
          </w:p>
          <w:p w14:paraId="37E81D2D">
            <w:pPr>
              <w:keepNext w:val="0"/>
              <w:keepLines w:val="0"/>
              <w:pageBreakBefore w:val="0"/>
              <w:widowControl w:val="0"/>
              <w:kinsoku/>
              <w:wordWrap/>
              <w:overflowPunct/>
              <w:topLinePunct w:val="0"/>
              <w:autoSpaceDE w:val="0"/>
              <w:autoSpaceDN w:val="0"/>
              <w:bidi w:val="0"/>
              <w:adjustRightInd w:val="0"/>
              <w:snapToGrid w:val="0"/>
              <w:spacing w:line="600" w:lineRule="exact"/>
              <w:textAlignment w:val="auto"/>
              <w:rPr>
                <w:rFonts w:ascii="Times New Roman" w:hAnsi="Times New Roman" w:eastAsia="仿宋_GB2312"/>
                <w:sz w:val="28"/>
                <w:szCs w:val="28"/>
              </w:rPr>
            </w:pPr>
          </w:p>
          <w:p w14:paraId="771FBF7D">
            <w:pPr>
              <w:spacing w:line="400" w:lineRule="exact"/>
              <w:rPr>
                <w:rFonts w:ascii="Times New Roman" w:hAnsi="Times New Roman" w:eastAsia="仿宋_GB2312"/>
                <w:sz w:val="24"/>
                <w:szCs w:val="24"/>
              </w:rPr>
            </w:pPr>
          </w:p>
        </w:tc>
      </w:tr>
      <w:tr w14:paraId="7FBD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647" w:type="dxa"/>
            <w:vMerge w:val="restart"/>
            <w:noWrap w:val="0"/>
            <w:vAlign w:val="center"/>
          </w:tcPr>
          <w:p w14:paraId="34077318">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项</w:t>
            </w:r>
          </w:p>
          <w:p w14:paraId="70CAC406">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目</w:t>
            </w:r>
          </w:p>
          <w:p w14:paraId="3480574C">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组</w:t>
            </w:r>
          </w:p>
          <w:p w14:paraId="4F317627">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主</w:t>
            </w:r>
          </w:p>
          <w:p w14:paraId="6CF7B2E0">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要</w:t>
            </w:r>
          </w:p>
          <w:p w14:paraId="185F355E">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成</w:t>
            </w:r>
          </w:p>
          <w:p w14:paraId="63DABFBF">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员</w:t>
            </w:r>
          </w:p>
          <w:p w14:paraId="183F2A28">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情</w:t>
            </w:r>
          </w:p>
          <w:p w14:paraId="4BBF3683">
            <w:pPr>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况</w:t>
            </w:r>
          </w:p>
        </w:tc>
        <w:tc>
          <w:tcPr>
            <w:tcW w:w="1081" w:type="dxa"/>
            <w:noWrap w:val="0"/>
            <w:vAlign w:val="center"/>
          </w:tcPr>
          <w:p w14:paraId="224DEA09">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姓名</w:t>
            </w:r>
          </w:p>
        </w:tc>
        <w:tc>
          <w:tcPr>
            <w:tcW w:w="720" w:type="dxa"/>
            <w:gridSpan w:val="2"/>
            <w:noWrap w:val="0"/>
            <w:vAlign w:val="center"/>
          </w:tcPr>
          <w:p w14:paraId="4FA555DC">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年龄</w:t>
            </w:r>
          </w:p>
        </w:tc>
        <w:tc>
          <w:tcPr>
            <w:tcW w:w="1080" w:type="dxa"/>
            <w:noWrap w:val="0"/>
            <w:vAlign w:val="center"/>
          </w:tcPr>
          <w:p w14:paraId="105D515A">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专业技术职务</w:t>
            </w:r>
          </w:p>
        </w:tc>
        <w:tc>
          <w:tcPr>
            <w:tcW w:w="900" w:type="dxa"/>
            <w:gridSpan w:val="2"/>
            <w:noWrap w:val="0"/>
            <w:vAlign w:val="center"/>
          </w:tcPr>
          <w:p w14:paraId="21B7090C">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行政职务</w:t>
            </w:r>
          </w:p>
        </w:tc>
        <w:tc>
          <w:tcPr>
            <w:tcW w:w="1080" w:type="dxa"/>
            <w:gridSpan w:val="2"/>
            <w:noWrap w:val="0"/>
            <w:vAlign w:val="center"/>
          </w:tcPr>
          <w:p w14:paraId="7AD49EA3">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工作</w:t>
            </w:r>
          </w:p>
          <w:p w14:paraId="50C0AA99">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单位</w:t>
            </w:r>
          </w:p>
        </w:tc>
        <w:tc>
          <w:tcPr>
            <w:tcW w:w="1260" w:type="dxa"/>
            <w:gridSpan w:val="2"/>
            <w:noWrap w:val="0"/>
            <w:vAlign w:val="center"/>
          </w:tcPr>
          <w:p w14:paraId="1A63B3A5">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主要研究领域</w:t>
            </w:r>
          </w:p>
        </w:tc>
        <w:tc>
          <w:tcPr>
            <w:tcW w:w="1260" w:type="dxa"/>
            <w:gridSpan w:val="2"/>
            <w:noWrap w:val="0"/>
            <w:vAlign w:val="center"/>
          </w:tcPr>
          <w:p w14:paraId="55D5715E">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承担</w:t>
            </w:r>
          </w:p>
          <w:p w14:paraId="5394DF50">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工作</w:t>
            </w:r>
          </w:p>
        </w:tc>
        <w:tc>
          <w:tcPr>
            <w:tcW w:w="900" w:type="dxa"/>
            <w:noWrap w:val="0"/>
            <w:vAlign w:val="center"/>
          </w:tcPr>
          <w:p w14:paraId="4F45DCC3">
            <w:pPr>
              <w:snapToGrid w:val="0"/>
              <w:spacing w:line="400" w:lineRule="exact"/>
              <w:jc w:val="center"/>
              <w:rPr>
                <w:rFonts w:ascii="Times New Roman" w:hAnsi="Times New Roman" w:eastAsia="仿宋_GB2312"/>
                <w:b/>
                <w:sz w:val="28"/>
                <w:szCs w:val="24"/>
              </w:rPr>
            </w:pPr>
            <w:r>
              <w:rPr>
                <w:rFonts w:ascii="Times New Roman" w:hAnsi="Times New Roman" w:eastAsia="仿宋_GB2312"/>
                <w:b/>
                <w:sz w:val="28"/>
                <w:szCs w:val="24"/>
              </w:rPr>
              <w:t>签章</w:t>
            </w:r>
          </w:p>
        </w:tc>
      </w:tr>
      <w:tr w14:paraId="1434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78BB88E6">
            <w:pPr>
              <w:spacing w:line="400" w:lineRule="exact"/>
              <w:rPr>
                <w:rFonts w:ascii="Times New Roman" w:hAnsi="Times New Roman" w:eastAsia="仿宋_GB2312"/>
                <w:b/>
                <w:sz w:val="28"/>
                <w:szCs w:val="24"/>
              </w:rPr>
            </w:pPr>
          </w:p>
        </w:tc>
        <w:tc>
          <w:tcPr>
            <w:tcW w:w="1081" w:type="dxa"/>
            <w:noWrap w:val="0"/>
            <w:vAlign w:val="center"/>
          </w:tcPr>
          <w:p w14:paraId="2AE97248">
            <w:pPr>
              <w:spacing w:line="400" w:lineRule="exact"/>
              <w:rPr>
                <w:rFonts w:ascii="Times New Roman" w:hAnsi="Times New Roman" w:eastAsia="仿宋_GB2312"/>
                <w:sz w:val="28"/>
                <w:szCs w:val="24"/>
              </w:rPr>
            </w:pPr>
          </w:p>
        </w:tc>
        <w:tc>
          <w:tcPr>
            <w:tcW w:w="720" w:type="dxa"/>
            <w:gridSpan w:val="2"/>
            <w:noWrap w:val="0"/>
            <w:vAlign w:val="center"/>
          </w:tcPr>
          <w:p w14:paraId="6D5B7118">
            <w:pPr>
              <w:spacing w:line="400" w:lineRule="exact"/>
              <w:rPr>
                <w:rFonts w:ascii="Times New Roman" w:hAnsi="Times New Roman" w:eastAsia="仿宋_GB2312"/>
                <w:sz w:val="28"/>
                <w:szCs w:val="24"/>
              </w:rPr>
            </w:pPr>
          </w:p>
        </w:tc>
        <w:tc>
          <w:tcPr>
            <w:tcW w:w="1080" w:type="dxa"/>
            <w:noWrap w:val="0"/>
            <w:vAlign w:val="center"/>
          </w:tcPr>
          <w:p w14:paraId="577B1AE5">
            <w:pPr>
              <w:spacing w:line="400" w:lineRule="exact"/>
              <w:rPr>
                <w:rFonts w:ascii="Times New Roman" w:hAnsi="Times New Roman" w:eastAsia="仿宋_GB2312"/>
                <w:sz w:val="28"/>
                <w:szCs w:val="24"/>
              </w:rPr>
            </w:pPr>
          </w:p>
        </w:tc>
        <w:tc>
          <w:tcPr>
            <w:tcW w:w="900" w:type="dxa"/>
            <w:gridSpan w:val="2"/>
            <w:noWrap w:val="0"/>
            <w:vAlign w:val="center"/>
          </w:tcPr>
          <w:p w14:paraId="65E77758">
            <w:pPr>
              <w:spacing w:line="400" w:lineRule="exact"/>
              <w:rPr>
                <w:rFonts w:ascii="Times New Roman" w:hAnsi="Times New Roman" w:eastAsia="仿宋_GB2312"/>
                <w:sz w:val="28"/>
                <w:szCs w:val="24"/>
              </w:rPr>
            </w:pPr>
          </w:p>
        </w:tc>
        <w:tc>
          <w:tcPr>
            <w:tcW w:w="1080" w:type="dxa"/>
            <w:gridSpan w:val="2"/>
            <w:noWrap w:val="0"/>
            <w:vAlign w:val="center"/>
          </w:tcPr>
          <w:p w14:paraId="50374EFE">
            <w:pPr>
              <w:spacing w:line="400" w:lineRule="exact"/>
              <w:rPr>
                <w:rFonts w:ascii="Times New Roman" w:hAnsi="Times New Roman" w:eastAsia="仿宋_GB2312"/>
                <w:sz w:val="28"/>
                <w:szCs w:val="24"/>
              </w:rPr>
            </w:pPr>
          </w:p>
        </w:tc>
        <w:tc>
          <w:tcPr>
            <w:tcW w:w="1260" w:type="dxa"/>
            <w:gridSpan w:val="2"/>
            <w:noWrap w:val="0"/>
            <w:vAlign w:val="center"/>
          </w:tcPr>
          <w:p w14:paraId="0B6A5D33">
            <w:pPr>
              <w:spacing w:line="400" w:lineRule="exact"/>
              <w:rPr>
                <w:rFonts w:ascii="Times New Roman" w:hAnsi="Times New Roman" w:eastAsia="仿宋_GB2312"/>
                <w:sz w:val="28"/>
                <w:szCs w:val="24"/>
              </w:rPr>
            </w:pPr>
          </w:p>
        </w:tc>
        <w:tc>
          <w:tcPr>
            <w:tcW w:w="1260" w:type="dxa"/>
            <w:gridSpan w:val="2"/>
            <w:noWrap w:val="0"/>
            <w:vAlign w:val="center"/>
          </w:tcPr>
          <w:p w14:paraId="73F6667C">
            <w:pPr>
              <w:spacing w:line="400" w:lineRule="exact"/>
              <w:rPr>
                <w:rFonts w:ascii="Times New Roman" w:hAnsi="Times New Roman" w:eastAsia="仿宋_GB2312"/>
                <w:sz w:val="28"/>
                <w:szCs w:val="24"/>
              </w:rPr>
            </w:pPr>
          </w:p>
        </w:tc>
        <w:tc>
          <w:tcPr>
            <w:tcW w:w="900" w:type="dxa"/>
            <w:noWrap w:val="0"/>
            <w:vAlign w:val="center"/>
          </w:tcPr>
          <w:p w14:paraId="7B86EF5D">
            <w:pPr>
              <w:spacing w:line="400" w:lineRule="exact"/>
              <w:rPr>
                <w:rFonts w:ascii="Times New Roman" w:hAnsi="Times New Roman" w:eastAsia="仿宋_GB2312"/>
                <w:sz w:val="28"/>
                <w:szCs w:val="24"/>
              </w:rPr>
            </w:pPr>
          </w:p>
        </w:tc>
      </w:tr>
      <w:tr w14:paraId="3AB2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45FF1EB3">
            <w:pPr>
              <w:spacing w:line="400" w:lineRule="exact"/>
              <w:rPr>
                <w:rFonts w:ascii="Times New Roman" w:hAnsi="Times New Roman" w:eastAsia="仿宋_GB2312"/>
                <w:b/>
                <w:sz w:val="28"/>
                <w:szCs w:val="24"/>
              </w:rPr>
            </w:pPr>
          </w:p>
        </w:tc>
        <w:tc>
          <w:tcPr>
            <w:tcW w:w="1081" w:type="dxa"/>
            <w:noWrap w:val="0"/>
            <w:vAlign w:val="center"/>
          </w:tcPr>
          <w:p w14:paraId="38015B57">
            <w:pPr>
              <w:spacing w:line="400" w:lineRule="exact"/>
              <w:rPr>
                <w:rFonts w:ascii="Times New Roman" w:hAnsi="Times New Roman" w:eastAsia="仿宋_GB2312"/>
                <w:sz w:val="28"/>
                <w:szCs w:val="24"/>
              </w:rPr>
            </w:pPr>
          </w:p>
        </w:tc>
        <w:tc>
          <w:tcPr>
            <w:tcW w:w="720" w:type="dxa"/>
            <w:gridSpan w:val="2"/>
            <w:noWrap w:val="0"/>
            <w:vAlign w:val="center"/>
          </w:tcPr>
          <w:p w14:paraId="0F528A5F">
            <w:pPr>
              <w:spacing w:line="400" w:lineRule="exact"/>
              <w:rPr>
                <w:rFonts w:ascii="Times New Roman" w:hAnsi="Times New Roman" w:eastAsia="仿宋_GB2312"/>
                <w:sz w:val="28"/>
                <w:szCs w:val="24"/>
              </w:rPr>
            </w:pPr>
          </w:p>
        </w:tc>
        <w:tc>
          <w:tcPr>
            <w:tcW w:w="1080" w:type="dxa"/>
            <w:noWrap w:val="0"/>
            <w:vAlign w:val="center"/>
          </w:tcPr>
          <w:p w14:paraId="4CF35F42">
            <w:pPr>
              <w:spacing w:line="400" w:lineRule="exact"/>
              <w:rPr>
                <w:rFonts w:ascii="Times New Roman" w:hAnsi="Times New Roman" w:eastAsia="仿宋_GB2312"/>
                <w:sz w:val="28"/>
                <w:szCs w:val="24"/>
              </w:rPr>
            </w:pPr>
          </w:p>
        </w:tc>
        <w:tc>
          <w:tcPr>
            <w:tcW w:w="900" w:type="dxa"/>
            <w:gridSpan w:val="2"/>
            <w:noWrap w:val="0"/>
            <w:vAlign w:val="center"/>
          </w:tcPr>
          <w:p w14:paraId="3881C25F">
            <w:pPr>
              <w:spacing w:line="400" w:lineRule="exact"/>
              <w:rPr>
                <w:rFonts w:ascii="Times New Roman" w:hAnsi="Times New Roman" w:eastAsia="仿宋_GB2312"/>
                <w:sz w:val="28"/>
                <w:szCs w:val="24"/>
              </w:rPr>
            </w:pPr>
          </w:p>
        </w:tc>
        <w:tc>
          <w:tcPr>
            <w:tcW w:w="1080" w:type="dxa"/>
            <w:gridSpan w:val="2"/>
            <w:noWrap w:val="0"/>
            <w:vAlign w:val="center"/>
          </w:tcPr>
          <w:p w14:paraId="333B0370">
            <w:pPr>
              <w:spacing w:line="400" w:lineRule="exact"/>
              <w:rPr>
                <w:rFonts w:ascii="Times New Roman" w:hAnsi="Times New Roman" w:eastAsia="仿宋_GB2312"/>
                <w:sz w:val="28"/>
                <w:szCs w:val="24"/>
              </w:rPr>
            </w:pPr>
          </w:p>
        </w:tc>
        <w:tc>
          <w:tcPr>
            <w:tcW w:w="1260" w:type="dxa"/>
            <w:gridSpan w:val="2"/>
            <w:noWrap w:val="0"/>
            <w:vAlign w:val="center"/>
          </w:tcPr>
          <w:p w14:paraId="4302A653">
            <w:pPr>
              <w:spacing w:line="400" w:lineRule="exact"/>
              <w:rPr>
                <w:rFonts w:ascii="Times New Roman" w:hAnsi="Times New Roman" w:eastAsia="仿宋_GB2312"/>
                <w:sz w:val="28"/>
                <w:szCs w:val="24"/>
              </w:rPr>
            </w:pPr>
          </w:p>
        </w:tc>
        <w:tc>
          <w:tcPr>
            <w:tcW w:w="1260" w:type="dxa"/>
            <w:gridSpan w:val="2"/>
            <w:noWrap w:val="0"/>
            <w:vAlign w:val="center"/>
          </w:tcPr>
          <w:p w14:paraId="16E1F79E">
            <w:pPr>
              <w:spacing w:line="400" w:lineRule="exact"/>
              <w:rPr>
                <w:rFonts w:ascii="Times New Roman" w:hAnsi="Times New Roman" w:eastAsia="仿宋_GB2312"/>
                <w:sz w:val="28"/>
                <w:szCs w:val="24"/>
              </w:rPr>
            </w:pPr>
          </w:p>
        </w:tc>
        <w:tc>
          <w:tcPr>
            <w:tcW w:w="900" w:type="dxa"/>
            <w:noWrap w:val="0"/>
            <w:vAlign w:val="center"/>
          </w:tcPr>
          <w:p w14:paraId="5DB59C40">
            <w:pPr>
              <w:spacing w:line="400" w:lineRule="exact"/>
              <w:rPr>
                <w:rFonts w:ascii="Times New Roman" w:hAnsi="Times New Roman" w:eastAsia="仿宋_GB2312"/>
                <w:sz w:val="28"/>
                <w:szCs w:val="24"/>
              </w:rPr>
            </w:pPr>
          </w:p>
        </w:tc>
      </w:tr>
      <w:tr w14:paraId="451E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64418D95">
            <w:pPr>
              <w:spacing w:line="400" w:lineRule="exact"/>
              <w:rPr>
                <w:rFonts w:ascii="Times New Roman" w:hAnsi="Times New Roman" w:eastAsia="仿宋_GB2312"/>
                <w:b/>
                <w:sz w:val="28"/>
                <w:szCs w:val="24"/>
              </w:rPr>
            </w:pPr>
          </w:p>
        </w:tc>
        <w:tc>
          <w:tcPr>
            <w:tcW w:w="1081" w:type="dxa"/>
            <w:noWrap w:val="0"/>
            <w:vAlign w:val="center"/>
          </w:tcPr>
          <w:p w14:paraId="23E74DFC">
            <w:pPr>
              <w:spacing w:line="400" w:lineRule="exact"/>
              <w:rPr>
                <w:rFonts w:ascii="Times New Roman" w:hAnsi="Times New Roman" w:eastAsia="仿宋_GB2312"/>
                <w:sz w:val="28"/>
                <w:szCs w:val="24"/>
              </w:rPr>
            </w:pPr>
          </w:p>
        </w:tc>
        <w:tc>
          <w:tcPr>
            <w:tcW w:w="720" w:type="dxa"/>
            <w:gridSpan w:val="2"/>
            <w:noWrap w:val="0"/>
            <w:vAlign w:val="center"/>
          </w:tcPr>
          <w:p w14:paraId="050C93FE">
            <w:pPr>
              <w:spacing w:line="400" w:lineRule="exact"/>
              <w:rPr>
                <w:rFonts w:ascii="Times New Roman" w:hAnsi="Times New Roman" w:eastAsia="仿宋_GB2312"/>
                <w:sz w:val="28"/>
                <w:szCs w:val="24"/>
              </w:rPr>
            </w:pPr>
          </w:p>
        </w:tc>
        <w:tc>
          <w:tcPr>
            <w:tcW w:w="1080" w:type="dxa"/>
            <w:noWrap w:val="0"/>
            <w:vAlign w:val="center"/>
          </w:tcPr>
          <w:p w14:paraId="434704DD">
            <w:pPr>
              <w:spacing w:line="400" w:lineRule="exact"/>
              <w:rPr>
                <w:rFonts w:ascii="Times New Roman" w:hAnsi="Times New Roman" w:eastAsia="仿宋_GB2312"/>
                <w:sz w:val="28"/>
                <w:szCs w:val="24"/>
              </w:rPr>
            </w:pPr>
          </w:p>
        </w:tc>
        <w:tc>
          <w:tcPr>
            <w:tcW w:w="900" w:type="dxa"/>
            <w:gridSpan w:val="2"/>
            <w:noWrap w:val="0"/>
            <w:vAlign w:val="center"/>
          </w:tcPr>
          <w:p w14:paraId="00AB91A9">
            <w:pPr>
              <w:spacing w:line="400" w:lineRule="exact"/>
              <w:rPr>
                <w:rFonts w:ascii="Times New Roman" w:hAnsi="Times New Roman" w:eastAsia="仿宋_GB2312"/>
                <w:sz w:val="28"/>
                <w:szCs w:val="24"/>
              </w:rPr>
            </w:pPr>
          </w:p>
        </w:tc>
        <w:tc>
          <w:tcPr>
            <w:tcW w:w="1080" w:type="dxa"/>
            <w:gridSpan w:val="2"/>
            <w:noWrap w:val="0"/>
            <w:vAlign w:val="center"/>
          </w:tcPr>
          <w:p w14:paraId="15FD1D76">
            <w:pPr>
              <w:spacing w:line="400" w:lineRule="exact"/>
              <w:rPr>
                <w:rFonts w:ascii="Times New Roman" w:hAnsi="Times New Roman" w:eastAsia="仿宋_GB2312"/>
                <w:sz w:val="28"/>
                <w:szCs w:val="24"/>
              </w:rPr>
            </w:pPr>
          </w:p>
        </w:tc>
        <w:tc>
          <w:tcPr>
            <w:tcW w:w="1260" w:type="dxa"/>
            <w:gridSpan w:val="2"/>
            <w:noWrap w:val="0"/>
            <w:vAlign w:val="center"/>
          </w:tcPr>
          <w:p w14:paraId="6F2462A4">
            <w:pPr>
              <w:spacing w:line="400" w:lineRule="exact"/>
              <w:rPr>
                <w:rFonts w:ascii="Times New Roman" w:hAnsi="Times New Roman" w:eastAsia="仿宋_GB2312"/>
                <w:sz w:val="28"/>
                <w:szCs w:val="24"/>
              </w:rPr>
            </w:pPr>
          </w:p>
        </w:tc>
        <w:tc>
          <w:tcPr>
            <w:tcW w:w="1260" w:type="dxa"/>
            <w:gridSpan w:val="2"/>
            <w:noWrap w:val="0"/>
            <w:vAlign w:val="center"/>
          </w:tcPr>
          <w:p w14:paraId="64C4603B">
            <w:pPr>
              <w:spacing w:line="400" w:lineRule="exact"/>
              <w:rPr>
                <w:rFonts w:ascii="Times New Roman" w:hAnsi="Times New Roman" w:eastAsia="仿宋_GB2312"/>
                <w:sz w:val="28"/>
                <w:szCs w:val="24"/>
              </w:rPr>
            </w:pPr>
          </w:p>
        </w:tc>
        <w:tc>
          <w:tcPr>
            <w:tcW w:w="900" w:type="dxa"/>
            <w:noWrap w:val="0"/>
            <w:vAlign w:val="center"/>
          </w:tcPr>
          <w:p w14:paraId="03B75749">
            <w:pPr>
              <w:spacing w:line="400" w:lineRule="exact"/>
              <w:rPr>
                <w:rFonts w:ascii="Times New Roman" w:hAnsi="Times New Roman" w:eastAsia="仿宋_GB2312"/>
                <w:sz w:val="28"/>
                <w:szCs w:val="24"/>
              </w:rPr>
            </w:pPr>
          </w:p>
        </w:tc>
      </w:tr>
      <w:tr w14:paraId="5B59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2E41E44A">
            <w:pPr>
              <w:spacing w:line="400" w:lineRule="exact"/>
              <w:rPr>
                <w:rFonts w:ascii="Times New Roman" w:hAnsi="Times New Roman" w:eastAsia="仿宋_GB2312"/>
                <w:b/>
                <w:sz w:val="28"/>
                <w:szCs w:val="24"/>
              </w:rPr>
            </w:pPr>
          </w:p>
        </w:tc>
        <w:tc>
          <w:tcPr>
            <w:tcW w:w="1081" w:type="dxa"/>
            <w:noWrap w:val="0"/>
            <w:vAlign w:val="center"/>
          </w:tcPr>
          <w:p w14:paraId="502D4923">
            <w:pPr>
              <w:spacing w:line="400" w:lineRule="exact"/>
              <w:rPr>
                <w:rFonts w:ascii="Times New Roman" w:hAnsi="Times New Roman" w:eastAsia="仿宋_GB2312"/>
                <w:sz w:val="28"/>
                <w:szCs w:val="24"/>
              </w:rPr>
            </w:pPr>
          </w:p>
        </w:tc>
        <w:tc>
          <w:tcPr>
            <w:tcW w:w="720" w:type="dxa"/>
            <w:gridSpan w:val="2"/>
            <w:noWrap w:val="0"/>
            <w:vAlign w:val="center"/>
          </w:tcPr>
          <w:p w14:paraId="08DF813C">
            <w:pPr>
              <w:spacing w:line="400" w:lineRule="exact"/>
              <w:rPr>
                <w:rFonts w:ascii="Times New Roman" w:hAnsi="Times New Roman" w:eastAsia="仿宋_GB2312"/>
                <w:sz w:val="28"/>
                <w:szCs w:val="24"/>
              </w:rPr>
            </w:pPr>
          </w:p>
        </w:tc>
        <w:tc>
          <w:tcPr>
            <w:tcW w:w="1080" w:type="dxa"/>
            <w:noWrap w:val="0"/>
            <w:vAlign w:val="center"/>
          </w:tcPr>
          <w:p w14:paraId="024F116E">
            <w:pPr>
              <w:spacing w:line="400" w:lineRule="exact"/>
              <w:rPr>
                <w:rFonts w:ascii="Times New Roman" w:hAnsi="Times New Roman" w:eastAsia="仿宋_GB2312"/>
                <w:sz w:val="28"/>
                <w:szCs w:val="24"/>
              </w:rPr>
            </w:pPr>
          </w:p>
        </w:tc>
        <w:tc>
          <w:tcPr>
            <w:tcW w:w="900" w:type="dxa"/>
            <w:gridSpan w:val="2"/>
            <w:noWrap w:val="0"/>
            <w:vAlign w:val="center"/>
          </w:tcPr>
          <w:p w14:paraId="4B6AD290">
            <w:pPr>
              <w:spacing w:line="400" w:lineRule="exact"/>
              <w:rPr>
                <w:rFonts w:ascii="Times New Roman" w:hAnsi="Times New Roman" w:eastAsia="仿宋_GB2312"/>
                <w:sz w:val="28"/>
                <w:szCs w:val="24"/>
              </w:rPr>
            </w:pPr>
          </w:p>
        </w:tc>
        <w:tc>
          <w:tcPr>
            <w:tcW w:w="1080" w:type="dxa"/>
            <w:gridSpan w:val="2"/>
            <w:noWrap w:val="0"/>
            <w:vAlign w:val="center"/>
          </w:tcPr>
          <w:p w14:paraId="3BDB3D19">
            <w:pPr>
              <w:spacing w:line="400" w:lineRule="exact"/>
              <w:rPr>
                <w:rFonts w:ascii="Times New Roman" w:hAnsi="Times New Roman" w:eastAsia="仿宋_GB2312"/>
                <w:sz w:val="28"/>
                <w:szCs w:val="24"/>
              </w:rPr>
            </w:pPr>
          </w:p>
        </w:tc>
        <w:tc>
          <w:tcPr>
            <w:tcW w:w="1260" w:type="dxa"/>
            <w:gridSpan w:val="2"/>
            <w:noWrap w:val="0"/>
            <w:vAlign w:val="center"/>
          </w:tcPr>
          <w:p w14:paraId="6E50C4F8">
            <w:pPr>
              <w:spacing w:line="400" w:lineRule="exact"/>
              <w:rPr>
                <w:rFonts w:ascii="Times New Roman" w:hAnsi="Times New Roman" w:eastAsia="仿宋_GB2312"/>
                <w:sz w:val="28"/>
                <w:szCs w:val="24"/>
              </w:rPr>
            </w:pPr>
          </w:p>
        </w:tc>
        <w:tc>
          <w:tcPr>
            <w:tcW w:w="1260" w:type="dxa"/>
            <w:gridSpan w:val="2"/>
            <w:noWrap w:val="0"/>
            <w:vAlign w:val="center"/>
          </w:tcPr>
          <w:p w14:paraId="0FB221DB">
            <w:pPr>
              <w:spacing w:line="400" w:lineRule="exact"/>
              <w:rPr>
                <w:rFonts w:ascii="Times New Roman" w:hAnsi="Times New Roman" w:eastAsia="仿宋_GB2312"/>
                <w:sz w:val="28"/>
                <w:szCs w:val="24"/>
              </w:rPr>
            </w:pPr>
          </w:p>
        </w:tc>
        <w:tc>
          <w:tcPr>
            <w:tcW w:w="900" w:type="dxa"/>
            <w:noWrap w:val="0"/>
            <w:vAlign w:val="center"/>
          </w:tcPr>
          <w:p w14:paraId="2CAC972C">
            <w:pPr>
              <w:spacing w:line="400" w:lineRule="exact"/>
              <w:rPr>
                <w:rFonts w:ascii="Times New Roman" w:hAnsi="Times New Roman" w:eastAsia="仿宋_GB2312"/>
                <w:sz w:val="28"/>
                <w:szCs w:val="24"/>
              </w:rPr>
            </w:pPr>
          </w:p>
        </w:tc>
      </w:tr>
      <w:tr w14:paraId="6E12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1C4E5D99">
            <w:pPr>
              <w:spacing w:line="400" w:lineRule="exact"/>
              <w:rPr>
                <w:rFonts w:ascii="Times New Roman" w:hAnsi="Times New Roman" w:eastAsia="仿宋_GB2312"/>
                <w:b/>
                <w:sz w:val="28"/>
                <w:szCs w:val="24"/>
              </w:rPr>
            </w:pPr>
          </w:p>
        </w:tc>
        <w:tc>
          <w:tcPr>
            <w:tcW w:w="1081" w:type="dxa"/>
            <w:noWrap w:val="0"/>
            <w:vAlign w:val="center"/>
          </w:tcPr>
          <w:p w14:paraId="584FC116">
            <w:pPr>
              <w:spacing w:line="400" w:lineRule="exact"/>
              <w:rPr>
                <w:rFonts w:ascii="Times New Roman" w:hAnsi="Times New Roman" w:eastAsia="仿宋_GB2312"/>
                <w:sz w:val="28"/>
                <w:szCs w:val="24"/>
              </w:rPr>
            </w:pPr>
          </w:p>
        </w:tc>
        <w:tc>
          <w:tcPr>
            <w:tcW w:w="720" w:type="dxa"/>
            <w:gridSpan w:val="2"/>
            <w:noWrap w:val="0"/>
            <w:vAlign w:val="center"/>
          </w:tcPr>
          <w:p w14:paraId="4858673A">
            <w:pPr>
              <w:spacing w:line="400" w:lineRule="exact"/>
              <w:rPr>
                <w:rFonts w:ascii="Times New Roman" w:hAnsi="Times New Roman" w:eastAsia="仿宋_GB2312"/>
                <w:sz w:val="28"/>
                <w:szCs w:val="24"/>
              </w:rPr>
            </w:pPr>
          </w:p>
        </w:tc>
        <w:tc>
          <w:tcPr>
            <w:tcW w:w="1080" w:type="dxa"/>
            <w:noWrap w:val="0"/>
            <w:vAlign w:val="center"/>
          </w:tcPr>
          <w:p w14:paraId="11B9BCBD">
            <w:pPr>
              <w:spacing w:line="400" w:lineRule="exact"/>
              <w:rPr>
                <w:rFonts w:ascii="Times New Roman" w:hAnsi="Times New Roman" w:eastAsia="仿宋_GB2312"/>
                <w:sz w:val="28"/>
                <w:szCs w:val="24"/>
              </w:rPr>
            </w:pPr>
          </w:p>
        </w:tc>
        <w:tc>
          <w:tcPr>
            <w:tcW w:w="900" w:type="dxa"/>
            <w:gridSpan w:val="2"/>
            <w:noWrap w:val="0"/>
            <w:vAlign w:val="center"/>
          </w:tcPr>
          <w:p w14:paraId="59C8DD00">
            <w:pPr>
              <w:spacing w:line="400" w:lineRule="exact"/>
              <w:rPr>
                <w:rFonts w:ascii="Times New Roman" w:hAnsi="Times New Roman" w:eastAsia="仿宋_GB2312"/>
                <w:sz w:val="28"/>
                <w:szCs w:val="24"/>
              </w:rPr>
            </w:pPr>
          </w:p>
        </w:tc>
        <w:tc>
          <w:tcPr>
            <w:tcW w:w="1080" w:type="dxa"/>
            <w:gridSpan w:val="2"/>
            <w:noWrap w:val="0"/>
            <w:vAlign w:val="center"/>
          </w:tcPr>
          <w:p w14:paraId="2CAF939F">
            <w:pPr>
              <w:spacing w:line="400" w:lineRule="exact"/>
              <w:rPr>
                <w:rFonts w:ascii="Times New Roman" w:hAnsi="Times New Roman" w:eastAsia="仿宋_GB2312"/>
                <w:sz w:val="28"/>
                <w:szCs w:val="24"/>
              </w:rPr>
            </w:pPr>
          </w:p>
        </w:tc>
        <w:tc>
          <w:tcPr>
            <w:tcW w:w="1260" w:type="dxa"/>
            <w:gridSpan w:val="2"/>
            <w:noWrap w:val="0"/>
            <w:vAlign w:val="center"/>
          </w:tcPr>
          <w:p w14:paraId="06FAA691">
            <w:pPr>
              <w:spacing w:line="400" w:lineRule="exact"/>
              <w:rPr>
                <w:rFonts w:ascii="Times New Roman" w:hAnsi="Times New Roman" w:eastAsia="仿宋_GB2312"/>
                <w:sz w:val="28"/>
                <w:szCs w:val="24"/>
              </w:rPr>
            </w:pPr>
          </w:p>
        </w:tc>
        <w:tc>
          <w:tcPr>
            <w:tcW w:w="1260" w:type="dxa"/>
            <w:gridSpan w:val="2"/>
            <w:noWrap w:val="0"/>
            <w:vAlign w:val="center"/>
          </w:tcPr>
          <w:p w14:paraId="3761FF9E">
            <w:pPr>
              <w:spacing w:line="400" w:lineRule="exact"/>
              <w:rPr>
                <w:rFonts w:ascii="Times New Roman" w:hAnsi="Times New Roman" w:eastAsia="仿宋_GB2312"/>
                <w:sz w:val="28"/>
                <w:szCs w:val="24"/>
              </w:rPr>
            </w:pPr>
          </w:p>
        </w:tc>
        <w:tc>
          <w:tcPr>
            <w:tcW w:w="900" w:type="dxa"/>
            <w:noWrap w:val="0"/>
            <w:vAlign w:val="center"/>
          </w:tcPr>
          <w:p w14:paraId="336F7C74">
            <w:pPr>
              <w:spacing w:line="400" w:lineRule="exact"/>
              <w:rPr>
                <w:rFonts w:ascii="Times New Roman" w:hAnsi="Times New Roman" w:eastAsia="仿宋_GB2312"/>
                <w:sz w:val="28"/>
                <w:szCs w:val="24"/>
              </w:rPr>
            </w:pPr>
          </w:p>
        </w:tc>
      </w:tr>
      <w:tr w14:paraId="7A6F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3D58DD28">
            <w:pPr>
              <w:spacing w:line="400" w:lineRule="exact"/>
              <w:rPr>
                <w:rFonts w:ascii="Times New Roman" w:hAnsi="Times New Roman" w:eastAsia="仿宋_GB2312"/>
                <w:b/>
                <w:sz w:val="28"/>
                <w:szCs w:val="24"/>
              </w:rPr>
            </w:pPr>
          </w:p>
        </w:tc>
        <w:tc>
          <w:tcPr>
            <w:tcW w:w="1081" w:type="dxa"/>
            <w:noWrap w:val="0"/>
            <w:vAlign w:val="center"/>
          </w:tcPr>
          <w:p w14:paraId="6609EF65">
            <w:pPr>
              <w:spacing w:line="400" w:lineRule="exact"/>
              <w:rPr>
                <w:rFonts w:ascii="Times New Roman" w:hAnsi="Times New Roman" w:eastAsia="仿宋_GB2312"/>
                <w:sz w:val="28"/>
                <w:szCs w:val="24"/>
              </w:rPr>
            </w:pPr>
          </w:p>
        </w:tc>
        <w:tc>
          <w:tcPr>
            <w:tcW w:w="720" w:type="dxa"/>
            <w:gridSpan w:val="2"/>
            <w:noWrap w:val="0"/>
            <w:vAlign w:val="center"/>
          </w:tcPr>
          <w:p w14:paraId="711BB1C2">
            <w:pPr>
              <w:spacing w:line="400" w:lineRule="exact"/>
              <w:rPr>
                <w:rFonts w:ascii="Times New Roman" w:hAnsi="Times New Roman" w:eastAsia="仿宋_GB2312"/>
                <w:sz w:val="28"/>
                <w:szCs w:val="24"/>
              </w:rPr>
            </w:pPr>
          </w:p>
        </w:tc>
        <w:tc>
          <w:tcPr>
            <w:tcW w:w="1080" w:type="dxa"/>
            <w:noWrap w:val="0"/>
            <w:vAlign w:val="center"/>
          </w:tcPr>
          <w:p w14:paraId="79CF993B">
            <w:pPr>
              <w:spacing w:line="400" w:lineRule="exact"/>
              <w:rPr>
                <w:rFonts w:ascii="Times New Roman" w:hAnsi="Times New Roman" w:eastAsia="仿宋_GB2312"/>
                <w:sz w:val="28"/>
                <w:szCs w:val="24"/>
              </w:rPr>
            </w:pPr>
          </w:p>
        </w:tc>
        <w:tc>
          <w:tcPr>
            <w:tcW w:w="900" w:type="dxa"/>
            <w:gridSpan w:val="2"/>
            <w:noWrap w:val="0"/>
            <w:vAlign w:val="center"/>
          </w:tcPr>
          <w:p w14:paraId="0AC4F9FC">
            <w:pPr>
              <w:spacing w:line="400" w:lineRule="exact"/>
              <w:rPr>
                <w:rFonts w:ascii="Times New Roman" w:hAnsi="Times New Roman" w:eastAsia="仿宋_GB2312"/>
                <w:sz w:val="28"/>
                <w:szCs w:val="24"/>
              </w:rPr>
            </w:pPr>
          </w:p>
        </w:tc>
        <w:tc>
          <w:tcPr>
            <w:tcW w:w="1080" w:type="dxa"/>
            <w:gridSpan w:val="2"/>
            <w:noWrap w:val="0"/>
            <w:vAlign w:val="center"/>
          </w:tcPr>
          <w:p w14:paraId="07D7F774">
            <w:pPr>
              <w:spacing w:line="400" w:lineRule="exact"/>
              <w:rPr>
                <w:rFonts w:ascii="Times New Roman" w:hAnsi="Times New Roman" w:eastAsia="仿宋_GB2312"/>
                <w:sz w:val="28"/>
                <w:szCs w:val="24"/>
              </w:rPr>
            </w:pPr>
          </w:p>
        </w:tc>
        <w:tc>
          <w:tcPr>
            <w:tcW w:w="1260" w:type="dxa"/>
            <w:gridSpan w:val="2"/>
            <w:noWrap w:val="0"/>
            <w:vAlign w:val="center"/>
          </w:tcPr>
          <w:p w14:paraId="542087F3">
            <w:pPr>
              <w:spacing w:line="400" w:lineRule="exact"/>
              <w:rPr>
                <w:rFonts w:ascii="Times New Roman" w:hAnsi="Times New Roman" w:eastAsia="仿宋_GB2312"/>
                <w:sz w:val="28"/>
                <w:szCs w:val="24"/>
              </w:rPr>
            </w:pPr>
          </w:p>
        </w:tc>
        <w:tc>
          <w:tcPr>
            <w:tcW w:w="1260" w:type="dxa"/>
            <w:gridSpan w:val="2"/>
            <w:noWrap w:val="0"/>
            <w:vAlign w:val="center"/>
          </w:tcPr>
          <w:p w14:paraId="2E317F2C">
            <w:pPr>
              <w:spacing w:line="400" w:lineRule="exact"/>
              <w:rPr>
                <w:rFonts w:ascii="Times New Roman" w:hAnsi="Times New Roman" w:eastAsia="仿宋_GB2312"/>
                <w:sz w:val="28"/>
                <w:szCs w:val="24"/>
              </w:rPr>
            </w:pPr>
          </w:p>
        </w:tc>
        <w:tc>
          <w:tcPr>
            <w:tcW w:w="900" w:type="dxa"/>
            <w:noWrap w:val="0"/>
            <w:vAlign w:val="center"/>
          </w:tcPr>
          <w:p w14:paraId="0F9BBC04">
            <w:pPr>
              <w:spacing w:line="400" w:lineRule="exact"/>
              <w:rPr>
                <w:rFonts w:ascii="Times New Roman" w:hAnsi="Times New Roman" w:eastAsia="仿宋_GB2312"/>
                <w:sz w:val="28"/>
                <w:szCs w:val="24"/>
              </w:rPr>
            </w:pPr>
          </w:p>
        </w:tc>
      </w:tr>
      <w:tr w14:paraId="3E31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47" w:type="dxa"/>
            <w:vMerge w:val="continue"/>
            <w:noWrap w:val="0"/>
            <w:vAlign w:val="center"/>
          </w:tcPr>
          <w:p w14:paraId="0135E16C">
            <w:pPr>
              <w:spacing w:line="400" w:lineRule="exact"/>
              <w:rPr>
                <w:rFonts w:ascii="Times New Roman" w:hAnsi="Times New Roman" w:eastAsia="仿宋_GB2312"/>
                <w:b/>
                <w:sz w:val="28"/>
                <w:szCs w:val="24"/>
              </w:rPr>
            </w:pPr>
          </w:p>
        </w:tc>
        <w:tc>
          <w:tcPr>
            <w:tcW w:w="1081" w:type="dxa"/>
            <w:noWrap w:val="0"/>
            <w:vAlign w:val="center"/>
          </w:tcPr>
          <w:p w14:paraId="412C5FE9">
            <w:pPr>
              <w:spacing w:line="400" w:lineRule="exact"/>
              <w:rPr>
                <w:rFonts w:ascii="Times New Roman" w:hAnsi="Times New Roman" w:eastAsia="仿宋_GB2312"/>
                <w:sz w:val="28"/>
                <w:szCs w:val="24"/>
              </w:rPr>
            </w:pPr>
          </w:p>
        </w:tc>
        <w:tc>
          <w:tcPr>
            <w:tcW w:w="720" w:type="dxa"/>
            <w:gridSpan w:val="2"/>
            <w:noWrap w:val="0"/>
            <w:vAlign w:val="center"/>
          </w:tcPr>
          <w:p w14:paraId="34764621">
            <w:pPr>
              <w:spacing w:line="400" w:lineRule="exact"/>
              <w:rPr>
                <w:rFonts w:ascii="Times New Roman" w:hAnsi="Times New Roman" w:eastAsia="仿宋_GB2312"/>
                <w:sz w:val="28"/>
                <w:szCs w:val="24"/>
              </w:rPr>
            </w:pPr>
          </w:p>
        </w:tc>
        <w:tc>
          <w:tcPr>
            <w:tcW w:w="1080" w:type="dxa"/>
            <w:noWrap w:val="0"/>
            <w:vAlign w:val="center"/>
          </w:tcPr>
          <w:p w14:paraId="483FB451">
            <w:pPr>
              <w:spacing w:line="400" w:lineRule="exact"/>
              <w:rPr>
                <w:rFonts w:ascii="Times New Roman" w:hAnsi="Times New Roman" w:eastAsia="仿宋_GB2312"/>
                <w:sz w:val="28"/>
                <w:szCs w:val="24"/>
              </w:rPr>
            </w:pPr>
          </w:p>
        </w:tc>
        <w:tc>
          <w:tcPr>
            <w:tcW w:w="900" w:type="dxa"/>
            <w:gridSpan w:val="2"/>
            <w:noWrap w:val="0"/>
            <w:vAlign w:val="center"/>
          </w:tcPr>
          <w:p w14:paraId="6B668888">
            <w:pPr>
              <w:spacing w:line="400" w:lineRule="exact"/>
              <w:rPr>
                <w:rFonts w:ascii="Times New Roman" w:hAnsi="Times New Roman" w:eastAsia="仿宋_GB2312"/>
                <w:sz w:val="28"/>
                <w:szCs w:val="24"/>
              </w:rPr>
            </w:pPr>
          </w:p>
        </w:tc>
        <w:tc>
          <w:tcPr>
            <w:tcW w:w="1080" w:type="dxa"/>
            <w:gridSpan w:val="2"/>
            <w:noWrap w:val="0"/>
            <w:vAlign w:val="center"/>
          </w:tcPr>
          <w:p w14:paraId="053231DF">
            <w:pPr>
              <w:spacing w:line="400" w:lineRule="exact"/>
              <w:rPr>
                <w:rFonts w:ascii="Times New Roman" w:hAnsi="Times New Roman" w:eastAsia="仿宋_GB2312"/>
                <w:sz w:val="28"/>
                <w:szCs w:val="24"/>
              </w:rPr>
            </w:pPr>
          </w:p>
        </w:tc>
        <w:tc>
          <w:tcPr>
            <w:tcW w:w="1260" w:type="dxa"/>
            <w:gridSpan w:val="2"/>
            <w:noWrap w:val="0"/>
            <w:vAlign w:val="center"/>
          </w:tcPr>
          <w:p w14:paraId="6D42E3ED">
            <w:pPr>
              <w:spacing w:line="400" w:lineRule="exact"/>
              <w:rPr>
                <w:rFonts w:ascii="Times New Roman" w:hAnsi="Times New Roman" w:eastAsia="仿宋_GB2312"/>
                <w:sz w:val="28"/>
                <w:szCs w:val="24"/>
              </w:rPr>
            </w:pPr>
          </w:p>
        </w:tc>
        <w:tc>
          <w:tcPr>
            <w:tcW w:w="1260" w:type="dxa"/>
            <w:gridSpan w:val="2"/>
            <w:noWrap w:val="0"/>
            <w:vAlign w:val="center"/>
          </w:tcPr>
          <w:p w14:paraId="64D9C95E">
            <w:pPr>
              <w:spacing w:line="400" w:lineRule="exact"/>
              <w:rPr>
                <w:rFonts w:ascii="Times New Roman" w:hAnsi="Times New Roman" w:eastAsia="仿宋_GB2312"/>
                <w:sz w:val="28"/>
                <w:szCs w:val="24"/>
              </w:rPr>
            </w:pPr>
          </w:p>
        </w:tc>
        <w:tc>
          <w:tcPr>
            <w:tcW w:w="900" w:type="dxa"/>
            <w:noWrap w:val="0"/>
            <w:vAlign w:val="center"/>
          </w:tcPr>
          <w:p w14:paraId="6B05C5F9">
            <w:pPr>
              <w:spacing w:line="400" w:lineRule="exact"/>
              <w:rPr>
                <w:rFonts w:ascii="Times New Roman" w:hAnsi="Times New Roman" w:eastAsia="仿宋_GB2312"/>
                <w:sz w:val="28"/>
                <w:szCs w:val="24"/>
              </w:rPr>
            </w:pPr>
          </w:p>
        </w:tc>
      </w:tr>
      <w:tr w14:paraId="516D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47" w:type="dxa"/>
            <w:vMerge w:val="continue"/>
            <w:noWrap w:val="0"/>
            <w:vAlign w:val="center"/>
          </w:tcPr>
          <w:p w14:paraId="6E9B031B">
            <w:pPr>
              <w:spacing w:line="400" w:lineRule="exact"/>
              <w:rPr>
                <w:rFonts w:ascii="Times New Roman" w:hAnsi="Times New Roman" w:eastAsia="仿宋_GB2312"/>
                <w:b/>
                <w:sz w:val="28"/>
                <w:szCs w:val="24"/>
              </w:rPr>
            </w:pPr>
          </w:p>
        </w:tc>
        <w:tc>
          <w:tcPr>
            <w:tcW w:w="1081" w:type="dxa"/>
            <w:noWrap w:val="0"/>
            <w:vAlign w:val="center"/>
          </w:tcPr>
          <w:p w14:paraId="68FBC858">
            <w:pPr>
              <w:spacing w:line="400" w:lineRule="exact"/>
              <w:rPr>
                <w:rFonts w:ascii="Times New Roman" w:hAnsi="Times New Roman" w:eastAsia="仿宋_GB2312"/>
                <w:sz w:val="28"/>
                <w:szCs w:val="24"/>
              </w:rPr>
            </w:pPr>
          </w:p>
        </w:tc>
        <w:tc>
          <w:tcPr>
            <w:tcW w:w="720" w:type="dxa"/>
            <w:gridSpan w:val="2"/>
            <w:noWrap w:val="0"/>
            <w:vAlign w:val="center"/>
          </w:tcPr>
          <w:p w14:paraId="6C5D29F6">
            <w:pPr>
              <w:spacing w:line="400" w:lineRule="exact"/>
              <w:rPr>
                <w:rFonts w:ascii="Times New Roman" w:hAnsi="Times New Roman" w:eastAsia="仿宋_GB2312"/>
                <w:sz w:val="28"/>
                <w:szCs w:val="24"/>
              </w:rPr>
            </w:pPr>
          </w:p>
        </w:tc>
        <w:tc>
          <w:tcPr>
            <w:tcW w:w="1080" w:type="dxa"/>
            <w:noWrap w:val="0"/>
            <w:vAlign w:val="center"/>
          </w:tcPr>
          <w:p w14:paraId="6F068548">
            <w:pPr>
              <w:spacing w:line="400" w:lineRule="exact"/>
              <w:rPr>
                <w:rFonts w:ascii="Times New Roman" w:hAnsi="Times New Roman" w:eastAsia="仿宋_GB2312"/>
                <w:sz w:val="28"/>
                <w:szCs w:val="24"/>
              </w:rPr>
            </w:pPr>
          </w:p>
        </w:tc>
        <w:tc>
          <w:tcPr>
            <w:tcW w:w="900" w:type="dxa"/>
            <w:gridSpan w:val="2"/>
            <w:noWrap w:val="0"/>
            <w:vAlign w:val="center"/>
          </w:tcPr>
          <w:p w14:paraId="10034D84">
            <w:pPr>
              <w:spacing w:line="400" w:lineRule="exact"/>
              <w:rPr>
                <w:rFonts w:ascii="Times New Roman" w:hAnsi="Times New Roman" w:eastAsia="仿宋_GB2312"/>
                <w:sz w:val="28"/>
                <w:szCs w:val="24"/>
              </w:rPr>
            </w:pPr>
          </w:p>
        </w:tc>
        <w:tc>
          <w:tcPr>
            <w:tcW w:w="1080" w:type="dxa"/>
            <w:gridSpan w:val="2"/>
            <w:noWrap w:val="0"/>
            <w:vAlign w:val="center"/>
          </w:tcPr>
          <w:p w14:paraId="3B9FBD7C">
            <w:pPr>
              <w:spacing w:line="400" w:lineRule="exact"/>
              <w:rPr>
                <w:rFonts w:ascii="Times New Roman" w:hAnsi="Times New Roman" w:eastAsia="仿宋_GB2312"/>
                <w:sz w:val="28"/>
                <w:szCs w:val="24"/>
              </w:rPr>
            </w:pPr>
          </w:p>
        </w:tc>
        <w:tc>
          <w:tcPr>
            <w:tcW w:w="1260" w:type="dxa"/>
            <w:gridSpan w:val="2"/>
            <w:noWrap w:val="0"/>
            <w:vAlign w:val="center"/>
          </w:tcPr>
          <w:p w14:paraId="32AE289F">
            <w:pPr>
              <w:spacing w:line="400" w:lineRule="exact"/>
              <w:rPr>
                <w:rFonts w:ascii="Times New Roman" w:hAnsi="Times New Roman" w:eastAsia="仿宋_GB2312"/>
                <w:sz w:val="28"/>
                <w:szCs w:val="24"/>
              </w:rPr>
            </w:pPr>
          </w:p>
        </w:tc>
        <w:tc>
          <w:tcPr>
            <w:tcW w:w="1260" w:type="dxa"/>
            <w:gridSpan w:val="2"/>
            <w:noWrap w:val="0"/>
            <w:vAlign w:val="center"/>
          </w:tcPr>
          <w:p w14:paraId="599F3A42">
            <w:pPr>
              <w:spacing w:line="400" w:lineRule="exact"/>
              <w:rPr>
                <w:rFonts w:ascii="Times New Roman" w:hAnsi="Times New Roman" w:eastAsia="仿宋_GB2312"/>
                <w:sz w:val="28"/>
                <w:szCs w:val="24"/>
              </w:rPr>
            </w:pPr>
          </w:p>
        </w:tc>
        <w:tc>
          <w:tcPr>
            <w:tcW w:w="900" w:type="dxa"/>
            <w:noWrap w:val="0"/>
            <w:vAlign w:val="center"/>
          </w:tcPr>
          <w:p w14:paraId="19508088">
            <w:pPr>
              <w:spacing w:line="400" w:lineRule="exact"/>
              <w:rPr>
                <w:rFonts w:ascii="Times New Roman" w:hAnsi="Times New Roman" w:eastAsia="仿宋_GB2312"/>
                <w:sz w:val="28"/>
                <w:szCs w:val="24"/>
              </w:rPr>
            </w:pPr>
          </w:p>
        </w:tc>
      </w:tr>
    </w:tbl>
    <w:p w14:paraId="70D4E677">
      <w:pPr>
        <w:spacing w:line="400" w:lineRule="exact"/>
        <w:jc w:val="left"/>
      </w:pPr>
      <w:r>
        <w:rPr>
          <w:rFonts w:ascii="Times New Roman" w:hAnsi="Times New Roman" w:eastAsia="仿宋_GB2312"/>
          <w:b/>
          <w:sz w:val="24"/>
          <w:szCs w:val="24"/>
        </w:rPr>
        <w:t>注：</w:t>
      </w:r>
      <w:r>
        <w:rPr>
          <w:rFonts w:ascii="Times New Roman" w:hAnsi="Times New Roman" w:eastAsia="仿宋_GB2312"/>
          <w:sz w:val="24"/>
          <w:szCs w:val="24"/>
        </w:rPr>
        <w:t>不含主持人，主要成员限填6人。</w:t>
      </w:r>
      <w:bookmarkStart w:id="0" w:name="_GoBack"/>
      <w:bookmarkEnd w:id="0"/>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
        <w:gridCol w:w="8774"/>
        <w:gridCol w:w="16"/>
      </w:tblGrid>
      <w:tr w14:paraId="3629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6" w:type="dxa"/>
          <w:wAfter w:w="16" w:type="dxa"/>
        </w:trPr>
        <w:tc>
          <w:tcPr>
            <w:tcW w:w="8774" w:type="dxa"/>
            <w:noWrap w:val="0"/>
            <w:vAlign w:val="top"/>
          </w:tcPr>
          <w:p w14:paraId="2D4A20AE">
            <w:pPr>
              <w:spacing w:line="400" w:lineRule="exact"/>
              <w:rPr>
                <w:rFonts w:ascii="Times New Roman" w:hAnsi="Times New Roman" w:eastAsia="仿宋_GB2312"/>
                <w:b/>
                <w:sz w:val="28"/>
                <w:szCs w:val="24"/>
              </w:rPr>
            </w:pPr>
            <w:r>
              <w:rPr>
                <w:rFonts w:hint="eastAsia" w:ascii="Times New Roman" w:hAnsi="Times New Roman" w:eastAsia="仿宋_GB2312"/>
                <w:b/>
                <w:sz w:val="28"/>
                <w:szCs w:val="24"/>
              </w:rPr>
              <w:t>一、研究内容及目标</w:t>
            </w:r>
          </w:p>
        </w:tc>
      </w:tr>
      <w:tr w14:paraId="66D5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6" w:type="dxa"/>
          <w:wAfter w:w="16" w:type="dxa"/>
          <w:trHeight w:val="10207" w:hRule="atLeast"/>
        </w:trPr>
        <w:tc>
          <w:tcPr>
            <w:tcW w:w="8774" w:type="dxa"/>
            <w:noWrap w:val="0"/>
            <w:vAlign w:val="top"/>
          </w:tcPr>
          <w:p w14:paraId="12BB3EDC">
            <w:pPr>
              <w:spacing w:line="600" w:lineRule="exact"/>
              <w:rPr>
                <w:rFonts w:hint="eastAsia" w:ascii="Times New Roman" w:hAnsi="Times New Roman" w:eastAsia="仿宋_GB2312"/>
                <w:sz w:val="28"/>
                <w:szCs w:val="24"/>
                <w:lang w:val="en-US" w:eastAsia="zh-CN"/>
              </w:rPr>
            </w:pPr>
            <w:r>
              <w:rPr>
                <w:rFonts w:hint="eastAsia" w:ascii="Times New Roman" w:hAnsi="Times New Roman" w:eastAsia="仿宋_GB2312"/>
                <w:b/>
                <w:sz w:val="28"/>
              </w:rPr>
              <w:t>1．问题分析及研究基础</w:t>
            </w:r>
            <w:r>
              <w:rPr>
                <w:rFonts w:hint="eastAsia" w:ascii="Times New Roman" w:hAnsi="Times New Roman" w:eastAsia="仿宋_GB2312"/>
                <w:b/>
                <w:sz w:val="28"/>
                <w:lang w:eastAsia="zh-CN"/>
              </w:rPr>
              <w:t>（字数控制在</w:t>
            </w:r>
            <w:r>
              <w:rPr>
                <w:rFonts w:hint="eastAsia" w:ascii="Times New Roman" w:hAnsi="Times New Roman" w:eastAsia="仿宋_GB2312"/>
                <w:b/>
                <w:sz w:val="28"/>
                <w:lang w:val="en-US" w:eastAsia="zh-CN"/>
              </w:rPr>
              <w:t>500字以内</w:t>
            </w:r>
            <w:r>
              <w:rPr>
                <w:rFonts w:hint="eastAsia" w:ascii="Times New Roman" w:hAnsi="Times New Roman" w:eastAsia="仿宋_GB2312"/>
                <w:b/>
                <w:sz w:val="28"/>
                <w:lang w:eastAsia="zh-CN"/>
              </w:rPr>
              <w:t>）</w:t>
            </w:r>
          </w:p>
          <w:p w14:paraId="53CC9A48">
            <w:pPr>
              <w:spacing w:line="600" w:lineRule="exact"/>
              <w:rPr>
                <w:rFonts w:ascii="Times New Roman" w:hAnsi="Times New Roman" w:eastAsia="仿宋_GB2312"/>
                <w:sz w:val="28"/>
                <w:szCs w:val="24"/>
              </w:rPr>
            </w:pPr>
          </w:p>
          <w:p w14:paraId="0302D624">
            <w:pPr>
              <w:spacing w:line="600" w:lineRule="exact"/>
              <w:rPr>
                <w:rFonts w:ascii="Times New Roman" w:hAnsi="Times New Roman" w:eastAsia="仿宋_GB2312"/>
                <w:sz w:val="28"/>
                <w:szCs w:val="24"/>
              </w:rPr>
            </w:pPr>
          </w:p>
          <w:p w14:paraId="24062562">
            <w:pPr>
              <w:spacing w:line="600" w:lineRule="exact"/>
              <w:rPr>
                <w:rFonts w:ascii="Times New Roman" w:hAnsi="Times New Roman" w:eastAsia="仿宋_GB2312"/>
                <w:sz w:val="28"/>
                <w:szCs w:val="24"/>
              </w:rPr>
            </w:pPr>
          </w:p>
          <w:p w14:paraId="4788C23E">
            <w:pPr>
              <w:spacing w:line="600" w:lineRule="exact"/>
              <w:rPr>
                <w:rFonts w:ascii="Times New Roman" w:hAnsi="Times New Roman" w:eastAsia="仿宋_GB2312"/>
                <w:sz w:val="28"/>
                <w:szCs w:val="24"/>
              </w:rPr>
            </w:pPr>
          </w:p>
          <w:p w14:paraId="7A7B68FC">
            <w:pPr>
              <w:spacing w:line="600" w:lineRule="exact"/>
              <w:rPr>
                <w:rFonts w:ascii="Times New Roman" w:hAnsi="Times New Roman" w:eastAsia="仿宋_GB2312"/>
                <w:sz w:val="28"/>
                <w:szCs w:val="24"/>
              </w:rPr>
            </w:pPr>
          </w:p>
          <w:p w14:paraId="6BD67ECB">
            <w:pPr>
              <w:spacing w:line="600" w:lineRule="exact"/>
              <w:rPr>
                <w:rFonts w:ascii="Times New Roman" w:hAnsi="Times New Roman" w:eastAsia="仿宋_GB2312"/>
                <w:sz w:val="28"/>
                <w:szCs w:val="24"/>
              </w:rPr>
            </w:pPr>
          </w:p>
          <w:p w14:paraId="360C19EC">
            <w:pPr>
              <w:spacing w:line="600" w:lineRule="exact"/>
              <w:rPr>
                <w:rFonts w:ascii="Times New Roman" w:hAnsi="Times New Roman" w:eastAsia="仿宋_GB2312"/>
                <w:sz w:val="28"/>
                <w:szCs w:val="24"/>
              </w:rPr>
            </w:pPr>
          </w:p>
          <w:p w14:paraId="1E36EDA1">
            <w:pPr>
              <w:spacing w:line="600" w:lineRule="exact"/>
              <w:rPr>
                <w:rFonts w:ascii="Times New Roman" w:hAnsi="Times New Roman" w:eastAsia="仿宋_GB2312"/>
                <w:sz w:val="28"/>
                <w:szCs w:val="24"/>
              </w:rPr>
            </w:pPr>
          </w:p>
          <w:p w14:paraId="500B1AA0">
            <w:pPr>
              <w:spacing w:line="600" w:lineRule="exact"/>
              <w:rPr>
                <w:rFonts w:ascii="Times New Roman" w:hAnsi="Times New Roman" w:eastAsia="仿宋_GB2312"/>
                <w:sz w:val="28"/>
                <w:szCs w:val="24"/>
              </w:rPr>
            </w:pPr>
          </w:p>
          <w:p w14:paraId="5CE68F48">
            <w:pPr>
              <w:spacing w:line="600" w:lineRule="exact"/>
              <w:rPr>
                <w:rFonts w:ascii="Times New Roman" w:hAnsi="Times New Roman" w:eastAsia="仿宋_GB2312"/>
                <w:sz w:val="28"/>
                <w:szCs w:val="24"/>
              </w:rPr>
            </w:pPr>
          </w:p>
          <w:p w14:paraId="35D4FFC8">
            <w:pPr>
              <w:spacing w:line="600" w:lineRule="exact"/>
              <w:rPr>
                <w:rFonts w:ascii="Times New Roman" w:hAnsi="Times New Roman" w:eastAsia="仿宋_GB2312"/>
                <w:sz w:val="28"/>
                <w:szCs w:val="24"/>
              </w:rPr>
            </w:pPr>
          </w:p>
          <w:p w14:paraId="3AE33169">
            <w:pPr>
              <w:spacing w:line="600" w:lineRule="exact"/>
              <w:rPr>
                <w:rFonts w:ascii="Times New Roman" w:hAnsi="Times New Roman" w:eastAsia="仿宋_GB2312"/>
                <w:sz w:val="28"/>
                <w:szCs w:val="24"/>
              </w:rPr>
            </w:pPr>
          </w:p>
          <w:p w14:paraId="78969515">
            <w:pPr>
              <w:spacing w:line="600" w:lineRule="exact"/>
              <w:rPr>
                <w:rFonts w:ascii="Times New Roman" w:hAnsi="Times New Roman" w:eastAsia="仿宋_GB2312"/>
                <w:sz w:val="28"/>
                <w:szCs w:val="24"/>
              </w:rPr>
            </w:pPr>
          </w:p>
          <w:p w14:paraId="46426A99">
            <w:pPr>
              <w:spacing w:line="600" w:lineRule="exact"/>
              <w:rPr>
                <w:rFonts w:ascii="Times New Roman" w:hAnsi="Times New Roman" w:eastAsia="仿宋_GB2312"/>
                <w:sz w:val="28"/>
                <w:szCs w:val="24"/>
              </w:rPr>
            </w:pPr>
          </w:p>
          <w:p w14:paraId="088A1913">
            <w:pPr>
              <w:spacing w:line="600" w:lineRule="exact"/>
              <w:rPr>
                <w:rFonts w:ascii="Times New Roman" w:hAnsi="Times New Roman" w:eastAsia="仿宋_GB2312"/>
                <w:sz w:val="28"/>
                <w:szCs w:val="24"/>
              </w:rPr>
            </w:pPr>
          </w:p>
          <w:p w14:paraId="10DBAD19">
            <w:pPr>
              <w:spacing w:line="600" w:lineRule="exact"/>
              <w:rPr>
                <w:rFonts w:ascii="Times New Roman" w:hAnsi="Times New Roman" w:eastAsia="仿宋_GB2312"/>
                <w:sz w:val="28"/>
                <w:szCs w:val="24"/>
              </w:rPr>
            </w:pPr>
          </w:p>
          <w:p w14:paraId="592C8EAC">
            <w:pPr>
              <w:spacing w:line="600" w:lineRule="exact"/>
              <w:rPr>
                <w:rFonts w:ascii="Times New Roman" w:hAnsi="Times New Roman" w:eastAsia="仿宋_GB2312"/>
                <w:sz w:val="28"/>
                <w:szCs w:val="24"/>
              </w:rPr>
            </w:pPr>
          </w:p>
          <w:p w14:paraId="7F21A4F7">
            <w:pPr>
              <w:spacing w:line="600" w:lineRule="exact"/>
              <w:rPr>
                <w:rFonts w:ascii="Times New Roman" w:hAnsi="Times New Roman" w:eastAsia="仿宋_GB2312"/>
                <w:sz w:val="28"/>
                <w:szCs w:val="24"/>
              </w:rPr>
            </w:pPr>
          </w:p>
          <w:p w14:paraId="278CA6B9">
            <w:pPr>
              <w:spacing w:line="600" w:lineRule="exact"/>
              <w:rPr>
                <w:rFonts w:ascii="Times New Roman" w:hAnsi="Times New Roman" w:eastAsia="仿宋_GB2312"/>
                <w:sz w:val="28"/>
                <w:szCs w:val="24"/>
              </w:rPr>
            </w:pPr>
          </w:p>
          <w:p w14:paraId="2DCB69FB">
            <w:pPr>
              <w:spacing w:line="600" w:lineRule="exact"/>
              <w:rPr>
                <w:rFonts w:ascii="Times New Roman" w:hAnsi="Times New Roman" w:eastAsia="仿宋_GB2312"/>
                <w:sz w:val="28"/>
                <w:szCs w:val="24"/>
              </w:rPr>
            </w:pPr>
          </w:p>
        </w:tc>
      </w:tr>
      <w:tr w14:paraId="38AC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16" w:type="dxa"/>
          <w:wAfter w:w="16" w:type="dxa"/>
          <w:trHeight w:val="13303" w:hRule="atLeast"/>
        </w:trPr>
        <w:tc>
          <w:tcPr>
            <w:tcW w:w="8774" w:type="dxa"/>
            <w:noWrap w:val="0"/>
            <w:vAlign w:val="top"/>
          </w:tcPr>
          <w:p w14:paraId="60F85122">
            <w:pPr>
              <w:spacing w:line="600" w:lineRule="exact"/>
              <w:rPr>
                <w:rFonts w:hint="eastAsia" w:ascii="Times New Roman" w:hAnsi="Times New Roman" w:eastAsia="仿宋_GB2312"/>
                <w:b/>
                <w:sz w:val="28"/>
                <w:lang w:eastAsia="zh-CN"/>
              </w:rPr>
            </w:pPr>
            <w:r>
              <w:rPr>
                <w:rFonts w:hint="eastAsia" w:ascii="Times New Roman" w:hAnsi="Times New Roman" w:eastAsia="仿宋_GB2312"/>
                <w:b/>
                <w:sz w:val="28"/>
              </w:rPr>
              <w:t>2．解决问题的方法及目标</w:t>
            </w:r>
            <w:r>
              <w:rPr>
                <w:rFonts w:hint="eastAsia" w:ascii="Times New Roman" w:hAnsi="Times New Roman" w:eastAsia="仿宋_GB2312"/>
                <w:b/>
                <w:sz w:val="28"/>
                <w:lang w:eastAsia="zh-CN"/>
              </w:rPr>
              <w:t>（字数控制在</w:t>
            </w:r>
            <w:r>
              <w:rPr>
                <w:rFonts w:hint="eastAsia" w:ascii="Times New Roman" w:hAnsi="Times New Roman" w:eastAsia="仿宋_GB2312"/>
                <w:b/>
                <w:sz w:val="28"/>
                <w:lang w:val="en-US" w:eastAsia="zh-CN"/>
              </w:rPr>
              <w:t>1000字以内</w:t>
            </w:r>
            <w:r>
              <w:rPr>
                <w:rFonts w:hint="eastAsia" w:ascii="Times New Roman" w:hAnsi="Times New Roman" w:eastAsia="仿宋_GB2312"/>
                <w:b/>
                <w:sz w:val="28"/>
                <w:lang w:eastAsia="zh-CN"/>
              </w:rPr>
              <w:t>）</w:t>
            </w:r>
          </w:p>
          <w:p w14:paraId="3592EEE7">
            <w:pPr>
              <w:spacing w:line="600" w:lineRule="exact"/>
              <w:rPr>
                <w:rFonts w:ascii="Times New Roman" w:hAnsi="Times New Roman" w:eastAsia="仿宋_GB2312"/>
                <w:sz w:val="28"/>
                <w:szCs w:val="24"/>
              </w:rPr>
            </w:pPr>
          </w:p>
          <w:p w14:paraId="6C41221B">
            <w:pPr>
              <w:spacing w:line="600" w:lineRule="exact"/>
              <w:rPr>
                <w:rFonts w:ascii="Times New Roman" w:hAnsi="Times New Roman" w:eastAsia="仿宋_GB2312"/>
                <w:sz w:val="28"/>
                <w:szCs w:val="24"/>
              </w:rPr>
            </w:pPr>
          </w:p>
          <w:p w14:paraId="6FF0E908">
            <w:pPr>
              <w:spacing w:line="600" w:lineRule="exact"/>
              <w:rPr>
                <w:rFonts w:ascii="Times New Roman" w:hAnsi="Times New Roman" w:eastAsia="仿宋_GB2312"/>
                <w:sz w:val="28"/>
                <w:szCs w:val="24"/>
              </w:rPr>
            </w:pPr>
          </w:p>
          <w:p w14:paraId="08D53C6B">
            <w:pPr>
              <w:spacing w:line="600" w:lineRule="exact"/>
              <w:rPr>
                <w:rFonts w:ascii="Times New Roman" w:hAnsi="Times New Roman" w:eastAsia="仿宋_GB2312"/>
                <w:sz w:val="28"/>
                <w:szCs w:val="24"/>
              </w:rPr>
            </w:pPr>
          </w:p>
          <w:p w14:paraId="0E5788E9">
            <w:pPr>
              <w:spacing w:line="600" w:lineRule="exact"/>
              <w:rPr>
                <w:rFonts w:ascii="Times New Roman" w:hAnsi="Times New Roman" w:eastAsia="仿宋_GB2312"/>
                <w:sz w:val="28"/>
                <w:szCs w:val="24"/>
              </w:rPr>
            </w:pPr>
          </w:p>
          <w:p w14:paraId="369DA1D4">
            <w:pPr>
              <w:spacing w:line="600" w:lineRule="exact"/>
              <w:rPr>
                <w:rFonts w:ascii="Times New Roman" w:hAnsi="Times New Roman" w:eastAsia="仿宋_GB2312"/>
                <w:sz w:val="28"/>
                <w:szCs w:val="24"/>
              </w:rPr>
            </w:pPr>
          </w:p>
          <w:p w14:paraId="19D5EA20">
            <w:pPr>
              <w:spacing w:line="600" w:lineRule="exact"/>
              <w:rPr>
                <w:rFonts w:ascii="Times New Roman" w:hAnsi="Times New Roman" w:eastAsia="仿宋_GB2312"/>
                <w:sz w:val="28"/>
                <w:szCs w:val="24"/>
              </w:rPr>
            </w:pPr>
          </w:p>
          <w:p w14:paraId="4652D981">
            <w:pPr>
              <w:spacing w:line="600" w:lineRule="exact"/>
              <w:rPr>
                <w:rFonts w:ascii="Times New Roman" w:hAnsi="Times New Roman" w:eastAsia="仿宋_GB2312"/>
                <w:sz w:val="28"/>
                <w:szCs w:val="24"/>
              </w:rPr>
            </w:pPr>
          </w:p>
          <w:p w14:paraId="55C68085">
            <w:pPr>
              <w:spacing w:line="600" w:lineRule="exact"/>
              <w:rPr>
                <w:rFonts w:ascii="Times New Roman" w:hAnsi="Times New Roman" w:eastAsia="仿宋_GB2312"/>
                <w:sz w:val="28"/>
                <w:szCs w:val="24"/>
              </w:rPr>
            </w:pPr>
          </w:p>
          <w:p w14:paraId="610D1FAC">
            <w:pPr>
              <w:spacing w:line="600" w:lineRule="exact"/>
              <w:rPr>
                <w:rFonts w:ascii="Times New Roman" w:hAnsi="Times New Roman" w:eastAsia="仿宋_GB2312"/>
                <w:sz w:val="28"/>
                <w:szCs w:val="24"/>
              </w:rPr>
            </w:pPr>
          </w:p>
          <w:p w14:paraId="2E44928B">
            <w:pPr>
              <w:spacing w:line="600" w:lineRule="exact"/>
              <w:rPr>
                <w:rFonts w:ascii="Times New Roman" w:hAnsi="Times New Roman" w:eastAsia="仿宋_GB2312"/>
                <w:sz w:val="28"/>
                <w:szCs w:val="24"/>
              </w:rPr>
            </w:pPr>
          </w:p>
          <w:p w14:paraId="4CBEA965">
            <w:pPr>
              <w:spacing w:line="600" w:lineRule="exact"/>
              <w:rPr>
                <w:rFonts w:ascii="Times New Roman" w:hAnsi="Times New Roman" w:eastAsia="仿宋_GB2312"/>
                <w:sz w:val="28"/>
                <w:szCs w:val="24"/>
              </w:rPr>
            </w:pPr>
          </w:p>
          <w:p w14:paraId="51492C15">
            <w:pPr>
              <w:spacing w:line="600" w:lineRule="exact"/>
              <w:rPr>
                <w:rFonts w:ascii="Times New Roman" w:hAnsi="Times New Roman" w:eastAsia="仿宋_GB2312"/>
                <w:sz w:val="28"/>
                <w:szCs w:val="24"/>
              </w:rPr>
            </w:pPr>
          </w:p>
          <w:p w14:paraId="7C5744CF">
            <w:pPr>
              <w:spacing w:line="600" w:lineRule="exact"/>
              <w:rPr>
                <w:rFonts w:ascii="Times New Roman" w:hAnsi="Times New Roman" w:eastAsia="仿宋_GB2312"/>
                <w:sz w:val="28"/>
                <w:szCs w:val="24"/>
              </w:rPr>
            </w:pPr>
          </w:p>
          <w:p w14:paraId="7F3FAAC9">
            <w:pPr>
              <w:spacing w:line="600" w:lineRule="exact"/>
              <w:rPr>
                <w:rFonts w:ascii="Times New Roman" w:hAnsi="Times New Roman" w:eastAsia="仿宋_GB2312"/>
                <w:sz w:val="28"/>
                <w:szCs w:val="24"/>
              </w:rPr>
            </w:pPr>
          </w:p>
          <w:p w14:paraId="288457F1">
            <w:pPr>
              <w:spacing w:line="600" w:lineRule="exact"/>
              <w:rPr>
                <w:rFonts w:ascii="Times New Roman" w:hAnsi="Times New Roman" w:eastAsia="仿宋_GB2312"/>
                <w:sz w:val="28"/>
                <w:szCs w:val="24"/>
              </w:rPr>
            </w:pPr>
          </w:p>
        </w:tc>
      </w:tr>
      <w:tr w14:paraId="0BE7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0" w:hRule="atLeast"/>
        </w:trPr>
        <w:tc>
          <w:tcPr>
            <w:tcW w:w="8806" w:type="dxa"/>
            <w:gridSpan w:val="3"/>
            <w:noWrap w:val="0"/>
            <w:vAlign w:val="top"/>
          </w:tcPr>
          <w:p w14:paraId="3E2DC1DB">
            <w:pPr>
              <w:spacing w:line="600" w:lineRule="exact"/>
              <w:rPr>
                <w:rFonts w:hint="eastAsia" w:ascii="Times New Roman" w:hAnsi="Times New Roman" w:eastAsia="仿宋_GB2312"/>
                <w:b/>
                <w:sz w:val="28"/>
                <w:szCs w:val="24"/>
                <w:lang w:eastAsia="zh-CN"/>
              </w:rPr>
            </w:pPr>
            <w:r>
              <w:rPr>
                <w:rFonts w:ascii="Times New Roman" w:hAnsi="Times New Roman" w:eastAsia="仿宋_GB2312"/>
                <w:b/>
                <w:sz w:val="28"/>
                <w:szCs w:val="24"/>
              </w:rPr>
              <w:t>3．预期效果与具体成果</w:t>
            </w:r>
            <w:r>
              <w:rPr>
                <w:rFonts w:hint="eastAsia" w:ascii="Times New Roman" w:hAnsi="Times New Roman" w:eastAsia="仿宋_GB2312"/>
                <w:b/>
                <w:sz w:val="28"/>
                <w:szCs w:val="24"/>
                <w:lang w:eastAsia="zh-CN"/>
              </w:rPr>
              <w:t>（字数控制在</w:t>
            </w:r>
            <w:r>
              <w:rPr>
                <w:rFonts w:hint="eastAsia" w:ascii="Times New Roman" w:hAnsi="Times New Roman" w:eastAsia="仿宋_GB2312"/>
                <w:b/>
                <w:sz w:val="28"/>
                <w:szCs w:val="24"/>
                <w:lang w:val="en-US" w:eastAsia="zh-CN"/>
              </w:rPr>
              <w:t>500字以内</w:t>
            </w:r>
            <w:r>
              <w:rPr>
                <w:rFonts w:hint="eastAsia" w:ascii="Times New Roman" w:hAnsi="Times New Roman" w:eastAsia="仿宋_GB2312"/>
                <w:b/>
                <w:sz w:val="28"/>
                <w:szCs w:val="24"/>
                <w:lang w:eastAsia="zh-CN"/>
              </w:rPr>
              <w:t>）</w:t>
            </w:r>
          </w:p>
          <w:p w14:paraId="569BFC93">
            <w:pPr>
              <w:spacing w:line="600" w:lineRule="exact"/>
              <w:rPr>
                <w:rFonts w:ascii="Times New Roman" w:hAnsi="Times New Roman" w:eastAsia="仿宋_GB2312"/>
                <w:sz w:val="28"/>
                <w:szCs w:val="24"/>
              </w:rPr>
            </w:pPr>
          </w:p>
          <w:p w14:paraId="4BE8B223">
            <w:pPr>
              <w:spacing w:line="600" w:lineRule="exact"/>
              <w:rPr>
                <w:rFonts w:ascii="Times New Roman" w:hAnsi="Times New Roman" w:eastAsia="仿宋_GB2312"/>
                <w:sz w:val="28"/>
                <w:szCs w:val="24"/>
              </w:rPr>
            </w:pPr>
          </w:p>
          <w:p w14:paraId="532DCC44">
            <w:pPr>
              <w:spacing w:line="600" w:lineRule="exact"/>
              <w:rPr>
                <w:rFonts w:ascii="Times New Roman" w:hAnsi="Times New Roman" w:eastAsia="仿宋_GB2312"/>
                <w:sz w:val="28"/>
                <w:szCs w:val="24"/>
              </w:rPr>
            </w:pPr>
          </w:p>
          <w:p w14:paraId="7611E7AD">
            <w:pPr>
              <w:spacing w:line="600" w:lineRule="exact"/>
              <w:rPr>
                <w:rFonts w:ascii="Times New Roman" w:hAnsi="Times New Roman" w:eastAsia="仿宋_GB2312"/>
                <w:sz w:val="28"/>
                <w:szCs w:val="24"/>
              </w:rPr>
            </w:pPr>
          </w:p>
          <w:p w14:paraId="6D4EEAEC">
            <w:pPr>
              <w:spacing w:line="600" w:lineRule="exact"/>
              <w:rPr>
                <w:rFonts w:ascii="Times New Roman" w:hAnsi="Times New Roman" w:eastAsia="仿宋_GB2312"/>
                <w:sz w:val="28"/>
                <w:szCs w:val="24"/>
              </w:rPr>
            </w:pPr>
          </w:p>
          <w:p w14:paraId="4EE1637B">
            <w:pPr>
              <w:spacing w:line="600" w:lineRule="exact"/>
              <w:rPr>
                <w:rFonts w:ascii="Times New Roman" w:hAnsi="Times New Roman" w:eastAsia="仿宋_GB2312"/>
                <w:sz w:val="28"/>
                <w:szCs w:val="24"/>
              </w:rPr>
            </w:pPr>
          </w:p>
          <w:p w14:paraId="403A90CC">
            <w:pPr>
              <w:spacing w:line="600" w:lineRule="exact"/>
              <w:rPr>
                <w:rFonts w:ascii="Times New Roman" w:hAnsi="Times New Roman" w:eastAsia="仿宋_GB2312"/>
                <w:sz w:val="28"/>
                <w:szCs w:val="24"/>
              </w:rPr>
            </w:pPr>
          </w:p>
          <w:p w14:paraId="243EE62F">
            <w:pPr>
              <w:spacing w:line="600" w:lineRule="exact"/>
              <w:rPr>
                <w:rFonts w:ascii="Times New Roman" w:hAnsi="Times New Roman" w:eastAsia="仿宋_GB2312"/>
                <w:sz w:val="28"/>
                <w:szCs w:val="24"/>
              </w:rPr>
            </w:pPr>
          </w:p>
          <w:p w14:paraId="19EAF52A">
            <w:pPr>
              <w:spacing w:line="600" w:lineRule="exact"/>
              <w:rPr>
                <w:rFonts w:ascii="Times New Roman" w:hAnsi="Times New Roman" w:eastAsia="仿宋_GB2312"/>
                <w:sz w:val="28"/>
                <w:szCs w:val="24"/>
              </w:rPr>
            </w:pPr>
          </w:p>
          <w:p w14:paraId="093D0302">
            <w:pPr>
              <w:spacing w:line="600" w:lineRule="exact"/>
              <w:rPr>
                <w:rFonts w:ascii="Times New Roman" w:hAnsi="Times New Roman" w:eastAsia="仿宋_GB2312"/>
                <w:sz w:val="28"/>
                <w:szCs w:val="24"/>
              </w:rPr>
            </w:pPr>
          </w:p>
          <w:p w14:paraId="25973717">
            <w:pPr>
              <w:spacing w:line="600" w:lineRule="exact"/>
              <w:rPr>
                <w:rFonts w:ascii="Times New Roman" w:hAnsi="Times New Roman" w:eastAsia="仿宋_GB2312"/>
                <w:sz w:val="28"/>
                <w:szCs w:val="24"/>
              </w:rPr>
            </w:pPr>
          </w:p>
          <w:p w14:paraId="5AB74C13">
            <w:pPr>
              <w:spacing w:line="600" w:lineRule="exact"/>
              <w:rPr>
                <w:rFonts w:ascii="Times New Roman" w:hAnsi="Times New Roman" w:eastAsia="仿宋_GB2312"/>
                <w:sz w:val="28"/>
                <w:szCs w:val="24"/>
              </w:rPr>
            </w:pPr>
          </w:p>
          <w:p w14:paraId="04362FF0">
            <w:pPr>
              <w:spacing w:line="600" w:lineRule="exact"/>
              <w:rPr>
                <w:rFonts w:ascii="Times New Roman" w:hAnsi="Times New Roman" w:eastAsia="仿宋_GB2312"/>
                <w:sz w:val="28"/>
                <w:szCs w:val="24"/>
              </w:rPr>
            </w:pPr>
          </w:p>
          <w:p w14:paraId="21A14213">
            <w:pPr>
              <w:spacing w:line="600" w:lineRule="exact"/>
              <w:rPr>
                <w:rFonts w:ascii="Times New Roman" w:hAnsi="Times New Roman" w:eastAsia="仿宋_GB2312"/>
                <w:sz w:val="28"/>
                <w:szCs w:val="24"/>
              </w:rPr>
            </w:pPr>
          </w:p>
          <w:p w14:paraId="3D5DFD4A">
            <w:pPr>
              <w:spacing w:line="600" w:lineRule="exact"/>
              <w:rPr>
                <w:rFonts w:ascii="Times New Roman" w:hAnsi="Times New Roman" w:eastAsia="仿宋_GB2312"/>
                <w:sz w:val="28"/>
                <w:szCs w:val="24"/>
              </w:rPr>
            </w:pPr>
          </w:p>
          <w:p w14:paraId="7F473383">
            <w:pPr>
              <w:spacing w:line="600" w:lineRule="exact"/>
              <w:rPr>
                <w:rFonts w:ascii="Times New Roman" w:hAnsi="Times New Roman" w:eastAsia="仿宋_GB2312"/>
                <w:sz w:val="28"/>
                <w:szCs w:val="24"/>
              </w:rPr>
            </w:pPr>
          </w:p>
          <w:p w14:paraId="7A48ACE2">
            <w:pPr>
              <w:spacing w:line="600" w:lineRule="exact"/>
              <w:rPr>
                <w:rFonts w:ascii="Times New Roman" w:hAnsi="Times New Roman" w:eastAsia="仿宋_GB2312"/>
                <w:sz w:val="28"/>
                <w:szCs w:val="24"/>
              </w:rPr>
            </w:pPr>
          </w:p>
          <w:p w14:paraId="6E5A9807">
            <w:pPr>
              <w:spacing w:line="600" w:lineRule="exact"/>
              <w:rPr>
                <w:rFonts w:ascii="Times New Roman" w:hAnsi="Times New Roman" w:eastAsia="仿宋_GB2312"/>
                <w:sz w:val="28"/>
                <w:szCs w:val="24"/>
              </w:rPr>
            </w:pPr>
          </w:p>
          <w:p w14:paraId="5B0F6B6E">
            <w:pPr>
              <w:spacing w:line="600" w:lineRule="exact"/>
              <w:rPr>
                <w:rFonts w:ascii="Times New Roman" w:hAnsi="Times New Roman" w:eastAsia="仿宋_GB2312"/>
                <w:sz w:val="28"/>
                <w:szCs w:val="24"/>
              </w:rPr>
            </w:pPr>
          </w:p>
          <w:p w14:paraId="0BACBD16">
            <w:pPr>
              <w:spacing w:line="600" w:lineRule="exact"/>
              <w:rPr>
                <w:rFonts w:ascii="Times New Roman" w:hAnsi="Times New Roman" w:eastAsia="仿宋_GB2312"/>
                <w:sz w:val="28"/>
                <w:szCs w:val="24"/>
              </w:rPr>
            </w:pPr>
          </w:p>
          <w:p w14:paraId="1D36CD66">
            <w:pPr>
              <w:spacing w:line="600" w:lineRule="exact"/>
              <w:rPr>
                <w:rFonts w:ascii="Times New Roman" w:hAnsi="Times New Roman" w:eastAsia="仿宋_GB2312"/>
                <w:sz w:val="28"/>
                <w:szCs w:val="24"/>
              </w:rPr>
            </w:pPr>
          </w:p>
        </w:tc>
      </w:tr>
      <w:tr w14:paraId="6C38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420" w:hRule="atLeast"/>
        </w:trPr>
        <w:tc>
          <w:tcPr>
            <w:tcW w:w="8790" w:type="dxa"/>
            <w:gridSpan w:val="2"/>
            <w:noWrap w:val="0"/>
            <w:vAlign w:val="top"/>
          </w:tcPr>
          <w:p w14:paraId="76BE530B">
            <w:pPr>
              <w:spacing w:line="600" w:lineRule="exact"/>
              <w:rPr>
                <w:rFonts w:ascii="Times New Roman" w:hAnsi="Times New Roman" w:eastAsia="仿宋_GB2312"/>
                <w:sz w:val="28"/>
                <w:szCs w:val="24"/>
              </w:rPr>
            </w:pPr>
            <w:r>
              <w:rPr>
                <w:rFonts w:hint="eastAsia" w:ascii="Times New Roman" w:hAnsi="Times New Roman" w:eastAsia="仿宋_GB2312"/>
                <w:b/>
                <w:sz w:val="28"/>
              </w:rPr>
              <w:t>二、研究进度安排</w:t>
            </w:r>
          </w:p>
        </w:tc>
      </w:tr>
      <w:tr w14:paraId="5F9E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6443" w:hRule="atLeast"/>
        </w:trPr>
        <w:tc>
          <w:tcPr>
            <w:tcW w:w="8790" w:type="dxa"/>
            <w:gridSpan w:val="2"/>
            <w:noWrap w:val="0"/>
            <w:vAlign w:val="top"/>
          </w:tcPr>
          <w:p w14:paraId="5E4E1F29">
            <w:pPr>
              <w:spacing w:line="600" w:lineRule="exact"/>
              <w:rPr>
                <w:rFonts w:ascii="Times New Roman" w:hAnsi="Times New Roman" w:eastAsia="仿宋_GB2312"/>
                <w:sz w:val="28"/>
                <w:szCs w:val="24"/>
              </w:rPr>
            </w:pPr>
          </w:p>
          <w:p w14:paraId="3E57D1FA">
            <w:pPr>
              <w:spacing w:line="600" w:lineRule="exact"/>
              <w:rPr>
                <w:rFonts w:ascii="Times New Roman" w:hAnsi="Times New Roman" w:eastAsia="仿宋_GB2312"/>
                <w:sz w:val="28"/>
                <w:szCs w:val="24"/>
              </w:rPr>
            </w:pPr>
          </w:p>
          <w:p w14:paraId="5A8C8459">
            <w:pPr>
              <w:spacing w:line="600" w:lineRule="exact"/>
              <w:rPr>
                <w:rFonts w:ascii="Times New Roman" w:hAnsi="Times New Roman" w:eastAsia="仿宋_GB2312"/>
                <w:sz w:val="28"/>
                <w:szCs w:val="24"/>
              </w:rPr>
            </w:pPr>
          </w:p>
          <w:p w14:paraId="62B56BFD">
            <w:pPr>
              <w:spacing w:line="600" w:lineRule="exact"/>
              <w:rPr>
                <w:rFonts w:ascii="Times New Roman" w:hAnsi="Times New Roman" w:eastAsia="仿宋_GB2312"/>
                <w:sz w:val="28"/>
                <w:szCs w:val="24"/>
              </w:rPr>
            </w:pPr>
          </w:p>
          <w:p w14:paraId="5EB038B5">
            <w:pPr>
              <w:spacing w:line="600" w:lineRule="exact"/>
              <w:rPr>
                <w:rFonts w:ascii="Times New Roman" w:hAnsi="Times New Roman" w:eastAsia="仿宋_GB2312"/>
                <w:sz w:val="28"/>
                <w:szCs w:val="24"/>
              </w:rPr>
            </w:pPr>
          </w:p>
          <w:p w14:paraId="6C95B34C">
            <w:pPr>
              <w:spacing w:line="600" w:lineRule="exact"/>
              <w:rPr>
                <w:rFonts w:ascii="Times New Roman" w:hAnsi="Times New Roman" w:eastAsia="仿宋_GB2312"/>
                <w:sz w:val="28"/>
                <w:szCs w:val="24"/>
              </w:rPr>
            </w:pPr>
          </w:p>
          <w:p w14:paraId="7EE51E2E">
            <w:pPr>
              <w:spacing w:line="600" w:lineRule="exact"/>
              <w:rPr>
                <w:rFonts w:ascii="Times New Roman" w:hAnsi="Times New Roman" w:eastAsia="仿宋_GB2312"/>
                <w:sz w:val="28"/>
                <w:szCs w:val="24"/>
              </w:rPr>
            </w:pPr>
          </w:p>
          <w:p w14:paraId="0FC405F0">
            <w:pPr>
              <w:spacing w:line="600" w:lineRule="exact"/>
              <w:rPr>
                <w:rFonts w:ascii="Times New Roman" w:hAnsi="Times New Roman" w:eastAsia="仿宋_GB2312"/>
                <w:sz w:val="28"/>
                <w:szCs w:val="24"/>
              </w:rPr>
            </w:pPr>
          </w:p>
          <w:p w14:paraId="7DED6F6F">
            <w:pPr>
              <w:spacing w:line="600" w:lineRule="exact"/>
              <w:rPr>
                <w:rFonts w:ascii="Times New Roman" w:hAnsi="Times New Roman" w:eastAsia="仿宋_GB2312"/>
                <w:sz w:val="28"/>
                <w:szCs w:val="24"/>
              </w:rPr>
            </w:pPr>
          </w:p>
        </w:tc>
      </w:tr>
      <w:tr w14:paraId="3C08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Pr>
        <w:tc>
          <w:tcPr>
            <w:tcW w:w="8790" w:type="dxa"/>
            <w:gridSpan w:val="2"/>
            <w:noWrap w:val="0"/>
            <w:vAlign w:val="top"/>
          </w:tcPr>
          <w:p w14:paraId="0556292D">
            <w:pPr>
              <w:spacing w:line="600" w:lineRule="exact"/>
              <w:rPr>
                <w:rFonts w:ascii="Times New Roman" w:hAnsi="Times New Roman" w:eastAsia="仿宋_GB2312"/>
                <w:b/>
                <w:sz w:val="28"/>
                <w:szCs w:val="24"/>
              </w:rPr>
            </w:pPr>
            <w:r>
              <w:rPr>
                <w:rFonts w:ascii="Times New Roman" w:hAnsi="Times New Roman" w:eastAsia="仿宋_GB2312"/>
                <w:b/>
                <w:sz w:val="28"/>
                <w:szCs w:val="24"/>
              </w:rPr>
              <w:t>三．经费概算</w:t>
            </w:r>
          </w:p>
        </w:tc>
      </w:tr>
      <w:tr w14:paraId="6DCE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4273" w:hRule="atLeast"/>
        </w:trPr>
        <w:tc>
          <w:tcPr>
            <w:tcW w:w="8790" w:type="dxa"/>
            <w:gridSpan w:val="2"/>
            <w:noWrap w:val="0"/>
            <w:vAlign w:val="top"/>
          </w:tcPr>
          <w:p w14:paraId="03EC3333">
            <w:pPr>
              <w:spacing w:line="600" w:lineRule="exact"/>
              <w:rPr>
                <w:rFonts w:hint="eastAsia" w:ascii="Times New Roman" w:hAnsi="Times New Roman" w:eastAsia="仿宋_GB2312"/>
                <w:sz w:val="28"/>
                <w:szCs w:val="24"/>
                <w:lang w:val="en-US" w:eastAsia="zh-CN"/>
              </w:rPr>
            </w:pPr>
          </w:p>
          <w:p w14:paraId="5C9264A6">
            <w:pPr>
              <w:spacing w:line="600" w:lineRule="exact"/>
              <w:rPr>
                <w:rFonts w:ascii="Times New Roman" w:hAnsi="Times New Roman" w:eastAsia="仿宋_GB2312"/>
                <w:sz w:val="28"/>
                <w:szCs w:val="24"/>
              </w:rPr>
            </w:pPr>
          </w:p>
          <w:p w14:paraId="43A2E30D">
            <w:pPr>
              <w:spacing w:line="600" w:lineRule="exact"/>
              <w:rPr>
                <w:rFonts w:ascii="Times New Roman" w:hAnsi="Times New Roman" w:eastAsia="仿宋_GB2312"/>
                <w:sz w:val="28"/>
                <w:szCs w:val="24"/>
              </w:rPr>
            </w:pPr>
          </w:p>
          <w:p w14:paraId="598C6CF7">
            <w:pPr>
              <w:spacing w:line="600" w:lineRule="exact"/>
              <w:rPr>
                <w:rFonts w:ascii="Times New Roman" w:hAnsi="Times New Roman" w:eastAsia="仿宋_GB2312"/>
                <w:sz w:val="28"/>
                <w:szCs w:val="24"/>
              </w:rPr>
            </w:pPr>
          </w:p>
          <w:p w14:paraId="696B0282">
            <w:pPr>
              <w:spacing w:line="600" w:lineRule="exact"/>
              <w:rPr>
                <w:rFonts w:ascii="Times New Roman" w:hAnsi="Times New Roman" w:eastAsia="仿宋_GB2312"/>
                <w:sz w:val="28"/>
                <w:szCs w:val="24"/>
              </w:rPr>
            </w:pPr>
          </w:p>
          <w:p w14:paraId="48A691DA">
            <w:pPr>
              <w:spacing w:line="600" w:lineRule="exact"/>
              <w:rPr>
                <w:rFonts w:ascii="Times New Roman" w:hAnsi="Times New Roman" w:eastAsia="仿宋_GB2312"/>
                <w:sz w:val="28"/>
                <w:szCs w:val="24"/>
              </w:rPr>
            </w:pPr>
          </w:p>
          <w:p w14:paraId="1909F9A6">
            <w:pPr>
              <w:spacing w:line="600" w:lineRule="exact"/>
              <w:rPr>
                <w:rFonts w:ascii="Times New Roman" w:hAnsi="Times New Roman" w:eastAsia="仿宋_GB2312"/>
                <w:sz w:val="28"/>
                <w:szCs w:val="24"/>
              </w:rPr>
            </w:pPr>
          </w:p>
          <w:p w14:paraId="56CD7B71">
            <w:pPr>
              <w:spacing w:line="600" w:lineRule="exact"/>
              <w:rPr>
                <w:rFonts w:ascii="Times New Roman" w:hAnsi="Times New Roman" w:eastAsia="仿宋_GB2312"/>
                <w:sz w:val="28"/>
                <w:szCs w:val="24"/>
              </w:rPr>
            </w:pPr>
          </w:p>
          <w:p w14:paraId="17013C17">
            <w:pPr>
              <w:spacing w:line="600" w:lineRule="exact"/>
              <w:rPr>
                <w:rFonts w:ascii="Times New Roman" w:hAnsi="Times New Roman" w:eastAsia="仿宋_GB2312"/>
                <w:sz w:val="28"/>
                <w:szCs w:val="24"/>
              </w:rPr>
            </w:pPr>
          </w:p>
          <w:p w14:paraId="0DA07AA5">
            <w:pPr>
              <w:spacing w:line="600" w:lineRule="exact"/>
              <w:rPr>
                <w:rFonts w:ascii="Times New Roman" w:hAnsi="Times New Roman" w:eastAsia="仿宋_GB2312"/>
                <w:sz w:val="28"/>
                <w:szCs w:val="24"/>
              </w:rPr>
            </w:pPr>
          </w:p>
        </w:tc>
      </w:tr>
      <w:tr w14:paraId="6B2B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Pr>
        <w:tc>
          <w:tcPr>
            <w:tcW w:w="8790" w:type="dxa"/>
            <w:gridSpan w:val="2"/>
            <w:noWrap w:val="0"/>
            <w:vAlign w:val="top"/>
          </w:tcPr>
          <w:p w14:paraId="379C93B7">
            <w:pPr>
              <w:spacing w:line="600" w:lineRule="exact"/>
              <w:rPr>
                <w:rFonts w:ascii="Times New Roman" w:hAnsi="Times New Roman" w:eastAsia="仿宋_GB2312"/>
                <w:b/>
                <w:sz w:val="28"/>
                <w:szCs w:val="24"/>
              </w:rPr>
            </w:pPr>
            <w:r>
              <w:rPr>
                <w:rFonts w:ascii="Times New Roman" w:hAnsi="Times New Roman" w:eastAsia="仿宋_GB2312"/>
                <w:b/>
                <w:sz w:val="28"/>
                <w:szCs w:val="24"/>
              </w:rPr>
              <w:t>四、项目主持人所在单位意见</w:t>
            </w:r>
          </w:p>
        </w:tc>
      </w:tr>
      <w:tr w14:paraId="4816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3750" w:hRule="atLeast"/>
        </w:trPr>
        <w:tc>
          <w:tcPr>
            <w:tcW w:w="8790" w:type="dxa"/>
            <w:gridSpan w:val="2"/>
            <w:noWrap w:val="0"/>
            <w:vAlign w:val="top"/>
          </w:tcPr>
          <w:p w14:paraId="5534AAAD">
            <w:pPr>
              <w:spacing w:line="600" w:lineRule="exact"/>
              <w:rPr>
                <w:rFonts w:ascii="Times New Roman" w:hAnsi="Times New Roman" w:eastAsia="仿宋_GB2312"/>
                <w:sz w:val="28"/>
                <w:szCs w:val="24"/>
              </w:rPr>
            </w:pPr>
          </w:p>
          <w:p w14:paraId="5498C4BB">
            <w:pPr>
              <w:spacing w:line="600" w:lineRule="exact"/>
              <w:rPr>
                <w:rFonts w:ascii="Times New Roman" w:hAnsi="Times New Roman" w:eastAsia="仿宋_GB2312"/>
                <w:sz w:val="28"/>
                <w:szCs w:val="24"/>
              </w:rPr>
            </w:pPr>
          </w:p>
          <w:p w14:paraId="00B15022">
            <w:pPr>
              <w:spacing w:line="600" w:lineRule="exact"/>
              <w:rPr>
                <w:rFonts w:ascii="Times New Roman" w:hAnsi="Times New Roman" w:eastAsia="仿宋_GB2312"/>
                <w:sz w:val="28"/>
                <w:szCs w:val="24"/>
              </w:rPr>
            </w:pPr>
          </w:p>
          <w:p w14:paraId="2F373912">
            <w:pPr>
              <w:spacing w:line="600" w:lineRule="exact"/>
              <w:rPr>
                <w:rFonts w:ascii="Times New Roman" w:hAnsi="Times New Roman" w:eastAsia="仿宋_GB2312"/>
                <w:sz w:val="28"/>
                <w:szCs w:val="24"/>
              </w:rPr>
            </w:pPr>
          </w:p>
          <w:p w14:paraId="0070882F">
            <w:pPr>
              <w:wordWrap w:val="0"/>
              <w:spacing w:line="600" w:lineRule="exact"/>
              <w:jc w:val="right"/>
              <w:rPr>
                <w:rFonts w:ascii="Times New Roman" w:hAnsi="Times New Roman" w:eastAsia="仿宋_GB2312"/>
                <w:sz w:val="28"/>
                <w:szCs w:val="24"/>
              </w:rPr>
            </w:pPr>
            <w:r>
              <w:rPr>
                <w:rFonts w:ascii="Times New Roman" w:hAnsi="Times New Roman" w:eastAsia="仿宋_GB2312"/>
                <w:sz w:val="28"/>
                <w:szCs w:val="24"/>
              </w:rPr>
              <w:t>单位（盖章）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负责人（签章）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w:t>
            </w:r>
          </w:p>
          <w:p w14:paraId="0937323E">
            <w:pPr>
              <w:spacing w:line="600" w:lineRule="exact"/>
              <w:ind w:firstLine="5880" w:firstLineChars="2100"/>
              <w:jc w:val="left"/>
              <w:rPr>
                <w:rFonts w:ascii="Times New Roman" w:hAnsi="Times New Roman" w:eastAsia="仿宋_GB2312"/>
                <w:sz w:val="28"/>
                <w:szCs w:val="24"/>
              </w:rPr>
            </w:pPr>
            <w:r>
              <w:rPr>
                <w:rFonts w:ascii="Times New Roman" w:hAnsi="Times New Roman" w:eastAsia="仿宋_GB2312"/>
                <w:sz w:val="28"/>
                <w:szCs w:val="24"/>
              </w:rPr>
              <w:t>年</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月</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日</w:t>
            </w:r>
          </w:p>
        </w:tc>
      </w:tr>
      <w:tr w14:paraId="05A86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Pr>
        <w:tc>
          <w:tcPr>
            <w:tcW w:w="8790" w:type="dxa"/>
            <w:gridSpan w:val="2"/>
            <w:noWrap w:val="0"/>
            <w:vAlign w:val="top"/>
          </w:tcPr>
          <w:p w14:paraId="67650953">
            <w:pPr>
              <w:spacing w:line="600" w:lineRule="exact"/>
              <w:rPr>
                <w:rFonts w:ascii="Times New Roman" w:hAnsi="Times New Roman" w:eastAsia="仿宋_GB2312"/>
                <w:b/>
                <w:sz w:val="28"/>
                <w:szCs w:val="24"/>
              </w:rPr>
            </w:pPr>
            <w:r>
              <w:rPr>
                <w:rFonts w:hint="eastAsia" w:ascii="Times New Roman" w:hAnsi="Times New Roman" w:eastAsia="仿宋_GB2312"/>
                <w:b/>
                <w:sz w:val="28"/>
                <w:szCs w:val="24"/>
                <w:lang w:eastAsia="zh-CN"/>
              </w:rPr>
              <w:t>五</w:t>
            </w:r>
            <w:r>
              <w:rPr>
                <w:rFonts w:ascii="Times New Roman" w:hAnsi="Times New Roman" w:eastAsia="仿宋_GB2312"/>
                <w:b/>
                <w:sz w:val="28"/>
                <w:szCs w:val="24"/>
              </w:rPr>
              <w:t>、专家组评审意见</w:t>
            </w:r>
          </w:p>
        </w:tc>
      </w:tr>
      <w:tr w14:paraId="477B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90" w:hRule="atLeast"/>
        </w:trPr>
        <w:tc>
          <w:tcPr>
            <w:tcW w:w="8790" w:type="dxa"/>
            <w:gridSpan w:val="2"/>
            <w:noWrap w:val="0"/>
            <w:vAlign w:val="top"/>
          </w:tcPr>
          <w:p w14:paraId="4102088A">
            <w:pPr>
              <w:spacing w:line="600" w:lineRule="exact"/>
              <w:rPr>
                <w:rFonts w:ascii="Times New Roman" w:hAnsi="Times New Roman" w:eastAsia="仿宋_GB2312"/>
                <w:sz w:val="28"/>
                <w:szCs w:val="24"/>
              </w:rPr>
            </w:pPr>
          </w:p>
          <w:p w14:paraId="1E4DCFD3">
            <w:pPr>
              <w:spacing w:line="600" w:lineRule="exact"/>
              <w:rPr>
                <w:rFonts w:ascii="Times New Roman" w:hAnsi="Times New Roman" w:eastAsia="仿宋_GB2312"/>
                <w:sz w:val="28"/>
                <w:szCs w:val="24"/>
              </w:rPr>
            </w:pPr>
          </w:p>
          <w:p w14:paraId="70A3CC99">
            <w:pPr>
              <w:spacing w:line="600" w:lineRule="exact"/>
              <w:rPr>
                <w:rFonts w:ascii="Times New Roman" w:hAnsi="Times New Roman" w:eastAsia="仿宋_GB2312"/>
                <w:sz w:val="28"/>
                <w:szCs w:val="24"/>
              </w:rPr>
            </w:pPr>
          </w:p>
          <w:p w14:paraId="2B058B65">
            <w:pPr>
              <w:spacing w:line="600" w:lineRule="exact"/>
              <w:rPr>
                <w:rFonts w:ascii="Times New Roman" w:hAnsi="Times New Roman" w:eastAsia="仿宋_GB2312"/>
                <w:sz w:val="28"/>
                <w:szCs w:val="24"/>
              </w:rPr>
            </w:pPr>
          </w:p>
          <w:p w14:paraId="1DB35489">
            <w:pPr>
              <w:wordWrap w:val="0"/>
              <w:spacing w:line="600" w:lineRule="exact"/>
              <w:jc w:val="right"/>
              <w:rPr>
                <w:rFonts w:ascii="Times New Roman" w:hAnsi="Times New Roman" w:eastAsia="仿宋_GB2312"/>
                <w:sz w:val="28"/>
                <w:szCs w:val="24"/>
              </w:rPr>
            </w:pPr>
            <w:r>
              <w:rPr>
                <w:rFonts w:ascii="Times New Roman" w:hAnsi="Times New Roman" w:eastAsia="仿宋_GB2312"/>
                <w:sz w:val="28"/>
                <w:szCs w:val="24"/>
              </w:rPr>
              <w:t>单位（盖章）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负责人（签章）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w:t>
            </w:r>
          </w:p>
          <w:p w14:paraId="227213B8">
            <w:pPr>
              <w:spacing w:line="600" w:lineRule="exact"/>
              <w:ind w:firstLine="5600" w:firstLineChars="2000"/>
              <w:jc w:val="left"/>
              <w:rPr>
                <w:rFonts w:ascii="Times New Roman" w:hAnsi="Times New Roman" w:eastAsia="仿宋_GB2312"/>
                <w:sz w:val="28"/>
                <w:szCs w:val="24"/>
              </w:rPr>
            </w:pPr>
            <w:r>
              <w:rPr>
                <w:rFonts w:ascii="Times New Roman" w:hAnsi="Times New Roman" w:eastAsia="仿宋_GB2312"/>
                <w:sz w:val="28"/>
                <w:szCs w:val="24"/>
              </w:rPr>
              <w:t>年</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月</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日</w:t>
            </w:r>
          </w:p>
        </w:tc>
      </w:tr>
      <w:tr w14:paraId="2EDC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Pr>
        <w:tc>
          <w:tcPr>
            <w:tcW w:w="8790" w:type="dxa"/>
            <w:gridSpan w:val="2"/>
            <w:noWrap w:val="0"/>
            <w:vAlign w:val="top"/>
          </w:tcPr>
          <w:p w14:paraId="62A72BAE">
            <w:pPr>
              <w:spacing w:line="600" w:lineRule="exact"/>
              <w:rPr>
                <w:rFonts w:ascii="Times New Roman" w:hAnsi="Times New Roman" w:eastAsia="仿宋_GB2312"/>
                <w:b/>
                <w:sz w:val="28"/>
                <w:szCs w:val="24"/>
              </w:rPr>
            </w:pPr>
            <w:r>
              <w:rPr>
                <w:rFonts w:hint="eastAsia" w:ascii="Times New Roman" w:hAnsi="Times New Roman" w:eastAsia="仿宋_GB2312"/>
                <w:b/>
                <w:sz w:val="28"/>
                <w:szCs w:val="24"/>
                <w:lang w:eastAsia="zh-CN"/>
              </w:rPr>
              <w:t>六</w:t>
            </w:r>
            <w:r>
              <w:rPr>
                <w:rFonts w:ascii="Times New Roman" w:hAnsi="Times New Roman" w:eastAsia="仿宋_GB2312"/>
                <w:b/>
                <w:sz w:val="28"/>
                <w:szCs w:val="24"/>
              </w:rPr>
              <w:t>、</w:t>
            </w:r>
            <w:r>
              <w:rPr>
                <w:rFonts w:hint="eastAsia" w:ascii="Times New Roman" w:hAnsi="Times New Roman" w:eastAsia="仿宋_GB2312"/>
                <w:b/>
                <w:sz w:val="28"/>
                <w:szCs w:val="24"/>
                <w:lang w:eastAsia="zh-CN"/>
              </w:rPr>
              <w:t>联合会</w:t>
            </w:r>
            <w:r>
              <w:rPr>
                <w:rFonts w:ascii="Times New Roman" w:hAnsi="Times New Roman" w:eastAsia="仿宋_GB2312"/>
                <w:b/>
                <w:sz w:val="28"/>
                <w:szCs w:val="24"/>
              </w:rPr>
              <w:t>意见</w:t>
            </w:r>
          </w:p>
        </w:tc>
      </w:tr>
      <w:tr w14:paraId="2581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6" w:type="dxa"/>
          <w:trHeight w:val="3639" w:hRule="atLeast"/>
        </w:trPr>
        <w:tc>
          <w:tcPr>
            <w:tcW w:w="8790" w:type="dxa"/>
            <w:gridSpan w:val="2"/>
            <w:noWrap w:val="0"/>
            <w:vAlign w:val="top"/>
          </w:tcPr>
          <w:p w14:paraId="11BF7D15">
            <w:pPr>
              <w:spacing w:line="600" w:lineRule="exact"/>
              <w:rPr>
                <w:rFonts w:ascii="Times New Roman" w:hAnsi="Times New Roman" w:eastAsia="仿宋_GB2312"/>
                <w:sz w:val="28"/>
                <w:szCs w:val="24"/>
              </w:rPr>
            </w:pPr>
          </w:p>
          <w:p w14:paraId="535778D9">
            <w:pPr>
              <w:spacing w:line="600" w:lineRule="exact"/>
              <w:rPr>
                <w:rFonts w:ascii="Times New Roman" w:hAnsi="Times New Roman" w:eastAsia="仿宋_GB2312"/>
                <w:sz w:val="28"/>
                <w:szCs w:val="24"/>
              </w:rPr>
            </w:pPr>
          </w:p>
          <w:p w14:paraId="2EB31DD5">
            <w:pPr>
              <w:spacing w:line="600" w:lineRule="exact"/>
              <w:rPr>
                <w:rFonts w:ascii="Times New Roman" w:hAnsi="Times New Roman" w:eastAsia="仿宋_GB2312"/>
                <w:sz w:val="28"/>
                <w:szCs w:val="24"/>
              </w:rPr>
            </w:pPr>
          </w:p>
          <w:p w14:paraId="335C7A85">
            <w:pPr>
              <w:spacing w:line="600" w:lineRule="exact"/>
              <w:rPr>
                <w:rFonts w:ascii="Times New Roman" w:hAnsi="Times New Roman" w:eastAsia="仿宋_GB2312"/>
                <w:sz w:val="28"/>
                <w:szCs w:val="24"/>
              </w:rPr>
            </w:pPr>
          </w:p>
          <w:p w14:paraId="1D36EB63">
            <w:pPr>
              <w:wordWrap w:val="0"/>
              <w:spacing w:line="600" w:lineRule="exact"/>
              <w:jc w:val="right"/>
              <w:rPr>
                <w:rFonts w:ascii="Times New Roman" w:hAnsi="Times New Roman" w:eastAsia="仿宋_GB2312"/>
                <w:sz w:val="28"/>
                <w:szCs w:val="24"/>
              </w:rPr>
            </w:pPr>
            <w:r>
              <w:rPr>
                <w:rFonts w:ascii="Times New Roman" w:hAnsi="Times New Roman" w:eastAsia="仿宋_GB2312"/>
                <w:sz w:val="28"/>
                <w:szCs w:val="24"/>
              </w:rPr>
              <w:t>单位（盖章）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负责人（签章）</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w:t>
            </w:r>
          </w:p>
          <w:p w14:paraId="5E9851A0">
            <w:pPr>
              <w:spacing w:line="600" w:lineRule="exact"/>
              <w:jc w:val="left"/>
              <w:rPr>
                <w:rFonts w:ascii="Times New Roman" w:hAnsi="Times New Roman" w:eastAsia="仿宋_GB2312"/>
                <w:sz w:val="28"/>
                <w:szCs w:val="24"/>
              </w:rPr>
            </w:pP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年</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月</w:t>
            </w:r>
            <w:r>
              <w:rPr>
                <w:rFonts w:hint="eastAsia" w:ascii="Times New Roman" w:hAnsi="Times New Roman" w:eastAsia="仿宋_GB2312"/>
                <w:sz w:val="28"/>
                <w:szCs w:val="24"/>
              </w:rPr>
              <w:t xml:space="preserve"> </w:t>
            </w:r>
            <w:r>
              <w:rPr>
                <w:rFonts w:ascii="Times New Roman" w:hAnsi="Times New Roman" w:eastAsia="仿宋_GB2312"/>
                <w:sz w:val="28"/>
                <w:szCs w:val="24"/>
              </w:rPr>
              <w:t xml:space="preserve">   日</w:t>
            </w:r>
          </w:p>
        </w:tc>
      </w:tr>
    </w:tbl>
    <w:p w14:paraId="3EB2F5DF">
      <w:pPr>
        <w:rPr>
          <w:lang w:val="en-US"/>
        </w:rPr>
      </w:pPr>
    </w:p>
    <w:p w14:paraId="2FFB018F">
      <w:pPr>
        <w:rPr>
          <w:rFonts w:hint="eastAsia"/>
          <w:lang w:val="en-US" w:eastAsia="zh-CN"/>
        </w:rPr>
      </w:pPr>
    </w:p>
    <w:sectPr>
      <w:footerReference r:id="rId5" w:type="default"/>
      <w:pgSz w:w="11906" w:h="16838"/>
      <w:pgMar w:top="2098" w:right="1474" w:bottom="1984" w:left="1587" w:header="851" w:footer="992" w:gutter="0"/>
      <w:pgNumType w:fmt="decimal"/>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DF423">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E56D6">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EE56D6">
                    <w:pPr>
                      <w:pStyle w:val="4"/>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C0BD7">
                          <w:pPr>
                            <w:rPr>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7DC0BD7">
                    <w:pPr>
                      <w:rPr>
                        <w:sz w:val="28"/>
                        <w:szCs w:val="28"/>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0D14E">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470D14E">
                    <w:pPr>
                      <w:pStyle w:val="4"/>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96E70"/>
    <w:rsid w:val="02160F0D"/>
    <w:rsid w:val="053973EC"/>
    <w:rsid w:val="059C1075"/>
    <w:rsid w:val="099472E7"/>
    <w:rsid w:val="0AAF1EFF"/>
    <w:rsid w:val="0E5E7EC3"/>
    <w:rsid w:val="11C57D8B"/>
    <w:rsid w:val="13471963"/>
    <w:rsid w:val="173619DD"/>
    <w:rsid w:val="176640C8"/>
    <w:rsid w:val="215F5FD5"/>
    <w:rsid w:val="26115453"/>
    <w:rsid w:val="26DE799C"/>
    <w:rsid w:val="2A691C72"/>
    <w:rsid w:val="2C5D402A"/>
    <w:rsid w:val="32896E70"/>
    <w:rsid w:val="355C48AD"/>
    <w:rsid w:val="35B93AAE"/>
    <w:rsid w:val="35F67CCF"/>
    <w:rsid w:val="3A4F678F"/>
    <w:rsid w:val="3B871F58"/>
    <w:rsid w:val="418516F2"/>
    <w:rsid w:val="4262727B"/>
    <w:rsid w:val="438A7C97"/>
    <w:rsid w:val="443469F5"/>
    <w:rsid w:val="47F348C7"/>
    <w:rsid w:val="488717E9"/>
    <w:rsid w:val="49997A26"/>
    <w:rsid w:val="4BB328F5"/>
    <w:rsid w:val="4D665E71"/>
    <w:rsid w:val="4DEF1C53"/>
    <w:rsid w:val="4EF37BD9"/>
    <w:rsid w:val="51915487"/>
    <w:rsid w:val="52C11D9C"/>
    <w:rsid w:val="544607AB"/>
    <w:rsid w:val="569B4B7B"/>
    <w:rsid w:val="56C67981"/>
    <w:rsid w:val="5AE26D53"/>
    <w:rsid w:val="609303F6"/>
    <w:rsid w:val="60F17CF0"/>
    <w:rsid w:val="628F77C1"/>
    <w:rsid w:val="67DC03BC"/>
    <w:rsid w:val="68182006"/>
    <w:rsid w:val="6C6B6BA9"/>
    <w:rsid w:val="6DCC18C9"/>
    <w:rsid w:val="71096990"/>
    <w:rsid w:val="71F413EE"/>
    <w:rsid w:val="73012015"/>
    <w:rsid w:val="745D14CD"/>
    <w:rsid w:val="753437D9"/>
    <w:rsid w:val="794744F9"/>
    <w:rsid w:val="7B6234C6"/>
    <w:rsid w:val="7DD4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104"/>
      <w:ind w:left="1468" w:hanging="961"/>
      <w:outlineLvl w:val="1"/>
    </w:pPr>
    <w:rPr>
      <w:rFonts w:ascii="Microsoft JhengHei" w:hAnsi="Microsoft JhengHei" w:eastAsia="Microsoft JhengHei" w:cs="Microsoft JhengHei"/>
      <w:b/>
      <w:bCs/>
      <w:sz w:val="32"/>
      <w:szCs w:val="32"/>
      <w:lang w:val="en-US" w:eastAsia="zh-CN" w:bidi="ar-SA"/>
    </w:rPr>
  </w:style>
  <w:style w:type="character" w:default="1" w:styleId="9">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rPr>
      <w:rFonts w:ascii="宋体" w:hAnsi="宋体" w:eastAsia="宋体" w:cs="宋体"/>
      <w:sz w:val="32"/>
      <w:szCs w:val="32"/>
      <w:lang w:val="en-US" w:eastAsia="zh-CN" w:bidi="ar-SA"/>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widowControl/>
      <w:spacing w:before="100" w:beforeAutospacing="1" w:after="100" w:afterAutospacing="1"/>
      <w:jc w:val="left"/>
    </w:pPr>
    <w:rPr>
      <w:rFonts w:ascii="宋体" w:hAnsi="宋体"/>
      <w:kern w:val="0"/>
      <w:sz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 w:type="paragraph" w:styleId="11">
    <w:name w:val="List Paragraph"/>
    <w:basedOn w:val="1"/>
    <w:qFormat/>
    <w:uiPriority w:val="1"/>
    <w:pPr>
      <w:spacing w:before="55"/>
      <w:ind w:left="1308" w:hanging="640"/>
    </w:pPr>
    <w:rPr>
      <w:rFonts w:ascii="宋体" w:hAnsi="宋体" w:eastAsia="宋体" w:cs="宋体"/>
      <w:lang w:val="en-US" w:eastAsia="zh-CN" w:bidi="ar-SA"/>
    </w:rPr>
  </w:style>
  <w:style w:type="paragraph" w:customStyle="1" w:styleId="12">
    <w:name w:val="Default"/>
    <w:next w:val="1"/>
    <w:autoRedefine/>
    <w:qFormat/>
    <w:uiPriority w:val="99"/>
    <w:pPr>
      <w:widowControl w:val="0"/>
      <w:autoSpaceDE w:val="0"/>
      <w:autoSpaceDN w:val="0"/>
      <w:adjustRightInd w:val="0"/>
    </w:pPr>
    <w:rPr>
      <w:rFonts w:ascii="方正小标宋_GBK" w:hAnsi="方正小标宋_GBK" w:eastAsia="宋体"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1296</Words>
  <Characters>1360</Characters>
  <Lines>0</Lines>
  <Paragraphs>0</Paragraphs>
  <TotalTime>3</TotalTime>
  <ScaleCrop>false</ScaleCrop>
  <LinksUpToDate>false</LinksUpToDate>
  <CharactersWithSpaces>1362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2026-05-26T02:01:00Z</dcterms:created>
  <dc:creator>Gabysak</dc:creator>
  <cp:lastModifiedBy>好大一只黑旺旺</cp:lastModifiedBy>
  <dcterms:modified xsi:type="dcterms:W3CDTF">2026-07-27T01:09:54Z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82E23E232BD548D5ADC3250BAA5B80EC_13</vt:lpwstr>
  </property>
  <property fmtid="{D5CDD505-2E9C-101B-9397-08002B2CF9AE}" pid="4" name="KSOTemplateDocerSaveRecord">
    <vt:lpwstr>eyJoZGlkIjoiMGM3ZmE2ZjBkYjRlNTY2Nzc0Yjg4ZTAxMDUwNGQ5MzQiLCJ1c2VySWQiOiI0MDYyNjg3NzkifQ==</vt:lpwstr>
  </property>
</Properties>
</file>